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9F6E" w14:textId="77777777" w:rsidR="0018625C" w:rsidRPr="0018625C" w:rsidRDefault="0018625C" w:rsidP="0018625C">
      <w:pPr>
        <w:spacing w:before="0" w:after="0" w:line="300" w:lineRule="atLeast"/>
        <w:rPr>
          <w:rFonts w:ascii="Arial" w:eastAsia="Times New Roman" w:hAnsi="Arial" w:cs="Arial"/>
          <w:b/>
          <w:bCs/>
          <w:color w:val="auto"/>
          <w:lang w:val="en-US"/>
        </w:rPr>
      </w:pPr>
      <w:bookmarkStart w:id="0" w:name="_GoBack"/>
      <w:bookmarkEnd w:id="0"/>
    </w:p>
    <w:p w14:paraId="2B8A9F6F" w14:textId="77777777" w:rsidR="0018625C" w:rsidRPr="0018625C" w:rsidRDefault="0018625C" w:rsidP="0018625C">
      <w:pPr>
        <w:spacing w:before="0" w:after="0" w:line="300" w:lineRule="atLeast"/>
        <w:jc w:val="center"/>
        <w:rPr>
          <w:rFonts w:ascii="Arial" w:eastAsia="Times New Roman" w:hAnsi="Arial" w:cs="Arial"/>
          <w:b/>
          <w:bCs/>
          <w:color w:val="auto"/>
          <w:lang w:val="en-US"/>
        </w:rPr>
      </w:pPr>
      <w:r w:rsidRPr="0018625C">
        <w:rPr>
          <w:rFonts w:ascii="Arial" w:eastAsia="Times New Roman" w:hAnsi="Arial" w:cs="Arial"/>
          <w:b/>
          <w:bCs/>
          <w:color w:val="auto"/>
          <w:lang w:val="en-US"/>
        </w:rPr>
        <w:t xml:space="preserve">STREETGAMES RISK MANAGEMENT </w:t>
      </w:r>
      <w:r w:rsidR="008900B4">
        <w:rPr>
          <w:rFonts w:ascii="Arial" w:eastAsia="Times New Roman" w:hAnsi="Arial" w:cs="Arial"/>
          <w:b/>
          <w:bCs/>
          <w:color w:val="auto"/>
          <w:lang w:val="en-US"/>
        </w:rPr>
        <w:t>STRATEGY</w:t>
      </w:r>
    </w:p>
    <w:p w14:paraId="2B8A9F70" w14:textId="77777777" w:rsidR="0018625C" w:rsidRPr="0018625C" w:rsidRDefault="0018625C" w:rsidP="0018625C">
      <w:pPr>
        <w:spacing w:before="0" w:after="0" w:line="300" w:lineRule="atLeast"/>
        <w:jc w:val="center"/>
        <w:rPr>
          <w:rFonts w:ascii="Arial" w:eastAsia="Times New Roman" w:hAnsi="Arial" w:cs="Arial"/>
          <w:b/>
          <w:bCs/>
          <w:color w:val="auto"/>
          <w:lang w:val="en-US"/>
        </w:rPr>
      </w:pPr>
    </w:p>
    <w:p w14:paraId="2B8A9F71" w14:textId="77777777" w:rsidR="0018625C" w:rsidRPr="0018625C" w:rsidRDefault="0018625C" w:rsidP="0018625C">
      <w:pPr>
        <w:spacing w:before="0" w:after="0" w:line="300" w:lineRule="atLeast"/>
        <w:rPr>
          <w:rFonts w:ascii="Arial" w:eastAsia="Times New Roman" w:hAnsi="Arial" w:cs="Arial"/>
          <w:color w:val="auto"/>
          <w:lang w:val="en-US"/>
        </w:rPr>
      </w:pPr>
    </w:p>
    <w:p w14:paraId="2B8A9F72" w14:textId="77777777" w:rsidR="0018625C" w:rsidRPr="001A28C1" w:rsidRDefault="0018625C" w:rsidP="001A28C1">
      <w:pPr>
        <w:pStyle w:val="ListParagraph"/>
        <w:numPr>
          <w:ilvl w:val="0"/>
          <w:numId w:val="28"/>
        </w:numPr>
        <w:spacing w:before="0" w:after="0" w:line="300" w:lineRule="atLeast"/>
        <w:rPr>
          <w:rFonts w:ascii="Arial" w:eastAsia="Times New Roman" w:hAnsi="Arial" w:cs="Arial"/>
          <w:b/>
          <w:color w:val="auto"/>
          <w:lang w:val="en-US"/>
        </w:rPr>
      </w:pPr>
      <w:r w:rsidRPr="001A28C1">
        <w:rPr>
          <w:rFonts w:ascii="Arial" w:eastAsia="Times New Roman" w:hAnsi="Arial" w:cs="Arial"/>
          <w:b/>
          <w:color w:val="auto"/>
          <w:lang w:val="en-US"/>
        </w:rPr>
        <w:t>Introduction</w:t>
      </w:r>
    </w:p>
    <w:p w14:paraId="2B8A9F73"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Risk management at StreetGames is all about managing our threats and opportunities. By managing our threats </w:t>
      </w:r>
      <w:proofErr w:type="gramStart"/>
      <w:r w:rsidRPr="0018625C">
        <w:rPr>
          <w:rFonts w:ascii="Arial" w:eastAsia="Times New Roman" w:hAnsi="Arial" w:cs="Arial"/>
          <w:color w:val="auto"/>
          <w:lang w:val="en-US"/>
        </w:rPr>
        <w:t>effectively</w:t>
      </w:r>
      <w:proofErr w:type="gramEnd"/>
      <w:r w:rsidRPr="0018625C">
        <w:rPr>
          <w:rFonts w:ascii="Arial" w:eastAsia="Times New Roman" w:hAnsi="Arial" w:cs="Arial"/>
          <w:color w:val="auto"/>
          <w:lang w:val="en-US"/>
        </w:rPr>
        <w:t xml:space="preserve"> we will be in a better position to deliver our objectives. By managing our opportunities </w:t>
      </w:r>
      <w:proofErr w:type="gramStart"/>
      <w:r w:rsidRPr="0018625C">
        <w:rPr>
          <w:rFonts w:ascii="Arial" w:eastAsia="Times New Roman" w:hAnsi="Arial" w:cs="Arial"/>
          <w:color w:val="auto"/>
          <w:lang w:val="en-US"/>
        </w:rPr>
        <w:t>well</w:t>
      </w:r>
      <w:proofErr w:type="gramEnd"/>
      <w:r w:rsidRPr="0018625C">
        <w:rPr>
          <w:rFonts w:ascii="Arial" w:eastAsia="Times New Roman" w:hAnsi="Arial" w:cs="Arial"/>
          <w:color w:val="auto"/>
          <w:lang w:val="en-US"/>
        </w:rPr>
        <w:t xml:space="preserve"> we will be in a better position to provide improved services to our network and other partners and closer to achieving our mission and goals.</w:t>
      </w:r>
    </w:p>
    <w:p w14:paraId="2B8A9F74" w14:textId="77777777" w:rsidR="0018625C" w:rsidRPr="0018625C" w:rsidRDefault="0018625C" w:rsidP="0018625C">
      <w:pPr>
        <w:spacing w:before="0" w:after="0" w:line="300" w:lineRule="atLeast"/>
        <w:rPr>
          <w:rFonts w:ascii="Arial" w:eastAsia="Times New Roman" w:hAnsi="Arial" w:cs="Arial"/>
          <w:color w:val="auto"/>
          <w:lang w:val="en-US"/>
        </w:rPr>
      </w:pPr>
    </w:p>
    <w:p w14:paraId="2B8A9F75"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Risk in this context means something happening that may have an impact on the achievement of our objectives. When we manage risk well it often goes unnoticed, however, when we fail to manage risk well the consequences can be significant and high profile. Effective risk management at all levels of the </w:t>
      </w:r>
      <w:proofErr w:type="spellStart"/>
      <w:r w:rsidRPr="0018625C">
        <w:rPr>
          <w:rFonts w:ascii="Arial" w:eastAsia="Times New Roman" w:hAnsi="Arial" w:cs="Arial"/>
          <w:color w:val="auto"/>
          <w:lang w:val="en-US"/>
        </w:rPr>
        <w:t>organisation</w:t>
      </w:r>
      <w:proofErr w:type="spellEnd"/>
      <w:r w:rsidRPr="0018625C">
        <w:rPr>
          <w:rFonts w:ascii="Arial" w:eastAsia="Times New Roman" w:hAnsi="Arial" w:cs="Arial"/>
          <w:color w:val="auto"/>
          <w:lang w:val="en-US"/>
        </w:rPr>
        <w:t xml:space="preserve"> is needed to prevent failures.</w:t>
      </w:r>
    </w:p>
    <w:p w14:paraId="2B8A9F76" w14:textId="77777777" w:rsidR="0018625C" w:rsidRPr="0018625C" w:rsidRDefault="0018625C" w:rsidP="0018625C">
      <w:pPr>
        <w:spacing w:before="0" w:after="0" w:line="300" w:lineRule="atLeast"/>
        <w:rPr>
          <w:rFonts w:ascii="Arial" w:eastAsia="Times New Roman" w:hAnsi="Arial" w:cs="Arial"/>
          <w:color w:val="auto"/>
          <w:lang w:val="en-US"/>
        </w:rPr>
      </w:pPr>
    </w:p>
    <w:p w14:paraId="2B8A9F77"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 risk management strategy is an essential component of StreetGames’ internal controls and governance.</w:t>
      </w:r>
    </w:p>
    <w:p w14:paraId="2B8A9F78" w14:textId="77777777" w:rsidR="0018625C" w:rsidRPr="0018625C" w:rsidRDefault="0018625C" w:rsidP="0018625C">
      <w:pPr>
        <w:spacing w:before="0" w:after="0" w:line="300" w:lineRule="atLeast"/>
        <w:rPr>
          <w:rFonts w:ascii="Arial" w:eastAsia="Times New Roman" w:hAnsi="Arial" w:cs="Arial"/>
          <w:color w:val="auto"/>
          <w:lang w:val="en-US"/>
        </w:rPr>
      </w:pPr>
    </w:p>
    <w:p w14:paraId="2B8A9F79"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This risk management strategy describes StreetGames’ underlying approach to risk management, and documents the roles and responsibilities of the trustees, senior managers and staff. It also outlines the key aspects of the risk management process and identifies the main reporting procedures</w:t>
      </w:r>
      <w:r w:rsidR="008922E5">
        <w:rPr>
          <w:rFonts w:ascii="Arial" w:eastAsia="Times New Roman" w:hAnsi="Arial" w:cs="Arial"/>
          <w:color w:val="auto"/>
          <w:lang w:val="en-US"/>
        </w:rPr>
        <w:t xml:space="preserve"> and opportunities for trustees to receive assurances</w:t>
      </w:r>
      <w:r w:rsidRPr="0018625C">
        <w:rPr>
          <w:rFonts w:ascii="Arial" w:eastAsia="Times New Roman" w:hAnsi="Arial" w:cs="Arial"/>
          <w:color w:val="auto"/>
          <w:lang w:val="en-US"/>
        </w:rPr>
        <w:t>.</w:t>
      </w:r>
    </w:p>
    <w:p w14:paraId="2B8A9F7A" w14:textId="77777777" w:rsidR="0018625C" w:rsidRPr="0018625C" w:rsidRDefault="0018625C" w:rsidP="0018625C">
      <w:pPr>
        <w:spacing w:before="0" w:after="0" w:line="300" w:lineRule="atLeast"/>
        <w:rPr>
          <w:rFonts w:ascii="Arial" w:eastAsia="Times New Roman" w:hAnsi="Arial" w:cs="Arial"/>
          <w:color w:val="auto"/>
          <w:lang w:val="en-US"/>
        </w:rPr>
      </w:pPr>
    </w:p>
    <w:p w14:paraId="2B8A9F7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Effective risk management involves the whole </w:t>
      </w:r>
      <w:proofErr w:type="spellStart"/>
      <w:r w:rsidRPr="0018625C">
        <w:rPr>
          <w:rFonts w:ascii="Arial" w:eastAsia="Times New Roman" w:hAnsi="Arial" w:cs="Arial"/>
          <w:color w:val="auto"/>
          <w:lang w:val="en-US"/>
        </w:rPr>
        <w:t>organisation</w:t>
      </w:r>
      <w:proofErr w:type="spellEnd"/>
      <w:r w:rsidRPr="0018625C">
        <w:rPr>
          <w:rFonts w:ascii="Arial" w:eastAsia="Times New Roman" w:hAnsi="Arial" w:cs="Arial"/>
          <w:color w:val="auto"/>
          <w:lang w:val="en-US"/>
        </w:rPr>
        <w:t xml:space="preserve"> and all members of staff should be aware of the principles set out in this document. This will be achieved through training received at induction and specific training for managers new to the </w:t>
      </w:r>
      <w:proofErr w:type="spellStart"/>
      <w:r w:rsidRPr="0018625C">
        <w:rPr>
          <w:rFonts w:ascii="Arial" w:eastAsia="Times New Roman" w:hAnsi="Arial" w:cs="Arial"/>
          <w:color w:val="auto"/>
          <w:lang w:val="en-US"/>
        </w:rPr>
        <w:t>organisation</w:t>
      </w:r>
      <w:proofErr w:type="spellEnd"/>
      <w:r w:rsidRPr="0018625C">
        <w:rPr>
          <w:rFonts w:ascii="Arial" w:eastAsia="Times New Roman" w:hAnsi="Arial" w:cs="Arial"/>
          <w:color w:val="auto"/>
          <w:lang w:val="en-US"/>
        </w:rPr>
        <w:t>.</w:t>
      </w:r>
    </w:p>
    <w:p w14:paraId="2B8A9F7C" w14:textId="77777777" w:rsidR="0018625C" w:rsidRPr="0018625C" w:rsidRDefault="0018625C" w:rsidP="0018625C">
      <w:pPr>
        <w:spacing w:before="0" w:after="0" w:line="300" w:lineRule="atLeast"/>
        <w:rPr>
          <w:rFonts w:ascii="Arial" w:eastAsia="Times New Roman" w:hAnsi="Arial" w:cs="Arial"/>
          <w:color w:val="auto"/>
          <w:lang w:val="en-US"/>
        </w:rPr>
      </w:pPr>
    </w:p>
    <w:p w14:paraId="2B8A9F7D" w14:textId="77777777" w:rsidR="0018625C" w:rsidRPr="0018625C" w:rsidRDefault="0018625C" w:rsidP="0018625C">
      <w:pPr>
        <w:spacing w:before="0" w:after="0" w:line="300" w:lineRule="atLeast"/>
        <w:rPr>
          <w:rFonts w:ascii="Arial" w:eastAsia="Times New Roman" w:hAnsi="Arial" w:cs="Arial"/>
          <w:bCs/>
          <w:color w:val="auto"/>
          <w:lang w:val="en-US"/>
        </w:rPr>
      </w:pPr>
      <w:r w:rsidRPr="0018625C">
        <w:rPr>
          <w:rFonts w:ascii="Arial" w:eastAsia="Times New Roman" w:hAnsi="Arial" w:cs="Arial"/>
          <w:bCs/>
          <w:color w:val="auto"/>
          <w:lang w:val="en-US"/>
        </w:rPr>
        <w:t xml:space="preserve">Overall, the goals of our risk management strategy are to have procedures in place </w:t>
      </w:r>
      <w:proofErr w:type="gramStart"/>
      <w:r w:rsidRPr="0018625C">
        <w:rPr>
          <w:rFonts w:ascii="Arial" w:eastAsia="Times New Roman" w:hAnsi="Arial" w:cs="Arial"/>
          <w:bCs/>
          <w:color w:val="auto"/>
          <w:lang w:val="en-US"/>
        </w:rPr>
        <w:t>to :</w:t>
      </w:r>
      <w:proofErr w:type="gramEnd"/>
    </w:p>
    <w:p w14:paraId="2B8A9F7E"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Integrate risk management into the culture of StreetGames</w:t>
      </w:r>
    </w:p>
    <w:p w14:paraId="2B8A9F7F"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Manage risk in accordance with best practice</w:t>
      </w:r>
    </w:p>
    <w:p w14:paraId="2B8A9F80"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Fully document major threats and opportunities</w:t>
      </w:r>
    </w:p>
    <w:p w14:paraId="2B8A9F81"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Clearly identify risk exposures</w:t>
      </w:r>
    </w:p>
    <w:p w14:paraId="2B8A9F82"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Implement cost effective actions to reduce risks</w:t>
      </w:r>
    </w:p>
    <w:p w14:paraId="2B8A9F83" w14:textId="77777777" w:rsid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Ensure conscious and properly evaluated risk decisions</w:t>
      </w:r>
    </w:p>
    <w:p w14:paraId="2B8A9F84" w14:textId="77777777" w:rsidR="008922E5" w:rsidRDefault="008922E5" w:rsidP="0018625C">
      <w:pPr>
        <w:numPr>
          <w:ilvl w:val="0"/>
          <w:numId w:val="21"/>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Provide adequate assurances to trustees of effective management of risk </w:t>
      </w:r>
    </w:p>
    <w:p w14:paraId="2B8A9F85" w14:textId="77777777" w:rsidR="001A28C1" w:rsidRDefault="001A28C1" w:rsidP="001A28C1">
      <w:pPr>
        <w:spacing w:before="0" w:after="0" w:line="300" w:lineRule="atLeast"/>
        <w:rPr>
          <w:rFonts w:ascii="Arial" w:eastAsia="Times New Roman" w:hAnsi="Arial" w:cs="Arial"/>
          <w:color w:val="auto"/>
          <w:lang w:val="en-US"/>
        </w:rPr>
      </w:pPr>
    </w:p>
    <w:p w14:paraId="2B8A9F86" w14:textId="77777777" w:rsidR="00757E54" w:rsidRDefault="00757E54" w:rsidP="001A28C1">
      <w:pPr>
        <w:spacing w:before="0" w:after="0" w:line="300" w:lineRule="atLeast"/>
        <w:rPr>
          <w:rFonts w:ascii="Arial" w:eastAsia="Times New Roman" w:hAnsi="Arial" w:cs="Arial"/>
          <w:color w:val="auto"/>
          <w:lang w:val="en-US"/>
        </w:rPr>
      </w:pPr>
    </w:p>
    <w:p w14:paraId="2B8A9F87" w14:textId="77777777" w:rsidR="00757E54" w:rsidRDefault="00757E54" w:rsidP="001A28C1">
      <w:pPr>
        <w:spacing w:before="0" w:after="0" w:line="300" w:lineRule="atLeast"/>
        <w:rPr>
          <w:rFonts w:ascii="Arial" w:eastAsia="Times New Roman" w:hAnsi="Arial" w:cs="Arial"/>
          <w:color w:val="auto"/>
          <w:lang w:val="en-US"/>
        </w:rPr>
      </w:pPr>
    </w:p>
    <w:p w14:paraId="2B8A9F88" w14:textId="77777777" w:rsidR="001A28C1" w:rsidRPr="001A28C1" w:rsidRDefault="001A28C1" w:rsidP="001A28C1">
      <w:pPr>
        <w:pStyle w:val="ListParagraph"/>
        <w:numPr>
          <w:ilvl w:val="0"/>
          <w:numId w:val="28"/>
        </w:numPr>
        <w:spacing w:before="0" w:after="0" w:line="300" w:lineRule="atLeast"/>
        <w:rPr>
          <w:rFonts w:ascii="Arial" w:eastAsia="Times New Roman" w:hAnsi="Arial" w:cs="Arial"/>
          <w:b/>
          <w:color w:val="auto"/>
          <w:lang w:val="en-US"/>
        </w:rPr>
      </w:pPr>
      <w:r w:rsidRPr="001A28C1">
        <w:rPr>
          <w:rFonts w:ascii="Arial" w:eastAsia="Times New Roman" w:hAnsi="Arial" w:cs="Arial"/>
          <w:b/>
          <w:color w:val="auto"/>
          <w:lang w:val="en-US"/>
        </w:rPr>
        <w:t>Roles and Responsibilities</w:t>
      </w:r>
    </w:p>
    <w:p w14:paraId="2B8A9F89" w14:textId="77777777" w:rsidR="001A28C1" w:rsidRDefault="001A28C1" w:rsidP="001A28C1">
      <w:pPr>
        <w:spacing w:before="0" w:after="0" w:line="300" w:lineRule="atLeast"/>
        <w:rPr>
          <w:rFonts w:ascii="Arial" w:eastAsia="Times New Roman" w:hAnsi="Arial" w:cs="Arial"/>
          <w:color w:val="auto"/>
          <w:lang w:val="en-US"/>
        </w:rPr>
      </w:pPr>
    </w:p>
    <w:p w14:paraId="2B8A9F8A" w14:textId="77777777" w:rsidR="001A28C1" w:rsidRPr="001A28C1" w:rsidRDefault="001A28C1" w:rsidP="001A28C1">
      <w:pPr>
        <w:spacing w:before="0" w:after="0" w:line="300" w:lineRule="atLeast"/>
        <w:rPr>
          <w:rFonts w:ascii="Arial" w:eastAsia="Times New Roman" w:hAnsi="Arial" w:cs="Arial"/>
          <w:color w:val="auto"/>
          <w:u w:val="single"/>
          <w:lang w:val="en-US"/>
        </w:rPr>
      </w:pPr>
      <w:r w:rsidRPr="001A28C1">
        <w:rPr>
          <w:rFonts w:ascii="Arial" w:eastAsia="Times New Roman" w:hAnsi="Arial" w:cs="Arial"/>
          <w:color w:val="auto"/>
          <w:u w:val="single"/>
          <w:lang w:val="en-US"/>
        </w:rPr>
        <w:t>Ro</w:t>
      </w:r>
      <w:r w:rsidR="00590614">
        <w:rPr>
          <w:rFonts w:ascii="Arial" w:eastAsia="Times New Roman" w:hAnsi="Arial" w:cs="Arial"/>
          <w:color w:val="auto"/>
          <w:u w:val="single"/>
          <w:lang w:val="en-US"/>
        </w:rPr>
        <w:t>le of the Board</w:t>
      </w:r>
    </w:p>
    <w:p w14:paraId="2B8A9F8B" w14:textId="77777777" w:rsidR="001A28C1" w:rsidRDefault="001A28C1" w:rsidP="001A28C1">
      <w:pPr>
        <w:spacing w:before="0" w:after="0" w:line="300" w:lineRule="atLeast"/>
        <w:rPr>
          <w:rFonts w:ascii="Arial" w:eastAsia="Times New Roman" w:hAnsi="Arial" w:cs="Arial"/>
          <w:color w:val="auto"/>
          <w:lang w:val="en-US"/>
        </w:rPr>
      </w:pPr>
    </w:p>
    <w:p w14:paraId="2B8A9F8C" w14:textId="77777777" w:rsidR="001A28C1" w:rsidRDefault="001A28C1" w:rsidP="001A28C1">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The Board’s role in the management of risk is to:</w:t>
      </w:r>
    </w:p>
    <w:p w14:paraId="2B8A9F8D" w14:textId="77777777" w:rsidR="001A28C1" w:rsidRDefault="001A28C1" w:rsidP="001A28C1">
      <w:pPr>
        <w:spacing w:before="0" w:after="0" w:line="300" w:lineRule="atLeast"/>
        <w:rPr>
          <w:rFonts w:ascii="Arial" w:eastAsia="Times New Roman" w:hAnsi="Arial" w:cs="Arial"/>
          <w:color w:val="auto"/>
          <w:lang w:val="en-US"/>
        </w:rPr>
      </w:pPr>
    </w:p>
    <w:p w14:paraId="2B8A9F8E"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Set the tone and influence the culture of risk management within the organization, including deciding what types of risk are acceptable and which are not, and setting the standards and expectations of staff with respect to conduct and probity.</w:t>
      </w:r>
    </w:p>
    <w:p w14:paraId="2B8A9F8F"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Consider major decisions affecting StreetGames’ risk profile or exposure</w:t>
      </w:r>
    </w:p>
    <w:p w14:paraId="2B8A9F90"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Monitor the management of significant risks to reduce the likelihood of unwelcome surprises or impact through the Audit Committee.</w:t>
      </w:r>
    </w:p>
    <w:p w14:paraId="2B8A9F91"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Regularly review StreetGames’ approach to risk management and key elements of risk management processes and procedures.</w:t>
      </w:r>
    </w:p>
    <w:p w14:paraId="2B8A9F92" w14:textId="77777777" w:rsidR="001A28C1" w:rsidRDefault="001A28C1" w:rsidP="001A28C1">
      <w:pPr>
        <w:spacing w:before="0" w:after="0" w:line="300" w:lineRule="atLeast"/>
        <w:rPr>
          <w:rFonts w:ascii="Arial" w:eastAsia="Times New Roman" w:hAnsi="Arial" w:cs="Arial"/>
          <w:color w:val="auto"/>
          <w:lang w:val="en-US"/>
        </w:rPr>
      </w:pPr>
    </w:p>
    <w:p w14:paraId="2B8A9F93" w14:textId="77777777" w:rsidR="00590614" w:rsidRDefault="00590614" w:rsidP="00590614">
      <w:pPr>
        <w:spacing w:before="0" w:after="0" w:line="300" w:lineRule="atLeast"/>
        <w:rPr>
          <w:rFonts w:ascii="Arial" w:eastAsia="Times New Roman" w:hAnsi="Arial" w:cs="Arial"/>
          <w:color w:val="auto"/>
          <w:u w:val="single"/>
          <w:lang w:val="en-US"/>
        </w:rPr>
      </w:pPr>
    </w:p>
    <w:p w14:paraId="2B8A9F94" w14:textId="77777777" w:rsidR="00590614" w:rsidRPr="001A28C1" w:rsidRDefault="00590614" w:rsidP="00590614">
      <w:pPr>
        <w:spacing w:before="0" w:after="0" w:line="300" w:lineRule="atLeast"/>
        <w:rPr>
          <w:rFonts w:ascii="Arial" w:eastAsia="Times New Roman" w:hAnsi="Arial" w:cs="Arial"/>
          <w:color w:val="auto"/>
          <w:u w:val="single"/>
          <w:lang w:val="en-US"/>
        </w:rPr>
      </w:pPr>
      <w:r>
        <w:rPr>
          <w:rFonts w:ascii="Arial" w:eastAsia="Times New Roman" w:hAnsi="Arial" w:cs="Arial"/>
          <w:color w:val="auto"/>
          <w:u w:val="single"/>
          <w:lang w:val="en-US"/>
        </w:rPr>
        <w:t xml:space="preserve">Role of the </w:t>
      </w:r>
      <w:r w:rsidRPr="001A28C1">
        <w:rPr>
          <w:rFonts w:ascii="Arial" w:eastAsia="Times New Roman" w:hAnsi="Arial" w:cs="Arial"/>
          <w:color w:val="auto"/>
          <w:u w:val="single"/>
          <w:lang w:val="en-US"/>
        </w:rPr>
        <w:t>Audit Committee</w:t>
      </w:r>
    </w:p>
    <w:p w14:paraId="2B8A9F95" w14:textId="77777777" w:rsidR="00590614" w:rsidRDefault="00590614" w:rsidP="00590614">
      <w:pPr>
        <w:spacing w:before="0" w:after="0" w:line="300" w:lineRule="atLeast"/>
        <w:rPr>
          <w:rFonts w:ascii="Arial" w:eastAsia="Times New Roman" w:hAnsi="Arial" w:cs="Arial"/>
          <w:color w:val="auto"/>
          <w:lang w:val="en-US"/>
        </w:rPr>
      </w:pPr>
    </w:p>
    <w:p w14:paraId="2B8A9F96" w14:textId="77777777" w:rsidR="00590614" w:rsidRDefault="00590614" w:rsidP="00590614">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The Audit Committee’s role in the management of risk is to:</w:t>
      </w:r>
    </w:p>
    <w:p w14:paraId="2B8A9F97" w14:textId="77777777" w:rsidR="00590614" w:rsidRDefault="00590614" w:rsidP="00590614">
      <w:pPr>
        <w:spacing w:before="0" w:after="0" w:line="300" w:lineRule="atLeast"/>
        <w:rPr>
          <w:rFonts w:ascii="Arial" w:eastAsia="Times New Roman" w:hAnsi="Arial" w:cs="Arial"/>
          <w:color w:val="auto"/>
          <w:lang w:val="en-US"/>
        </w:rPr>
      </w:pPr>
    </w:p>
    <w:p w14:paraId="2B8A9F98" w14:textId="77777777" w:rsidR="00590614" w:rsidRDefault="00590614" w:rsidP="00590614">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Monitor the management of significant risks to reduce the likelihood of unwelcome surprises or impact.</w:t>
      </w:r>
    </w:p>
    <w:p w14:paraId="2B8A9F99" w14:textId="77777777" w:rsidR="00590614" w:rsidRDefault="00590614" w:rsidP="00590614">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Satisfy itself that the less significant risks are being actively managed, with the appropriate controls in place and working effectively.</w:t>
      </w:r>
    </w:p>
    <w:p w14:paraId="2B8A9F9A" w14:textId="77777777" w:rsidR="00590614" w:rsidRDefault="00590614" w:rsidP="00590614">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undertake appropriate activities to provide assurance to the Board that risks are correctly identified, that suitable controls and mitigating actions are in place and that they are operating as expected.</w:t>
      </w:r>
    </w:p>
    <w:p w14:paraId="2B8A9F9B" w14:textId="77777777" w:rsidR="00590614" w:rsidRDefault="00590614" w:rsidP="001A28C1">
      <w:pPr>
        <w:spacing w:before="0" w:after="0" w:line="300" w:lineRule="atLeast"/>
        <w:rPr>
          <w:rFonts w:ascii="Arial" w:eastAsia="Times New Roman" w:hAnsi="Arial" w:cs="Arial"/>
          <w:color w:val="auto"/>
          <w:u w:val="single"/>
          <w:lang w:val="en-US"/>
        </w:rPr>
      </w:pPr>
    </w:p>
    <w:p w14:paraId="2B8A9F9C" w14:textId="77777777" w:rsidR="00590614" w:rsidRDefault="00590614" w:rsidP="001A28C1">
      <w:pPr>
        <w:spacing w:before="0" w:after="0" w:line="300" w:lineRule="atLeast"/>
        <w:rPr>
          <w:rFonts w:ascii="Arial" w:eastAsia="Times New Roman" w:hAnsi="Arial" w:cs="Arial"/>
          <w:color w:val="auto"/>
          <w:u w:val="single"/>
          <w:lang w:val="en-US"/>
        </w:rPr>
      </w:pPr>
    </w:p>
    <w:p w14:paraId="2B8A9F9D" w14:textId="77777777" w:rsidR="001A28C1" w:rsidRPr="001A28C1" w:rsidRDefault="001A28C1" w:rsidP="001A28C1">
      <w:pPr>
        <w:spacing w:before="0" w:after="0" w:line="300" w:lineRule="atLeast"/>
        <w:rPr>
          <w:rFonts w:ascii="Arial" w:eastAsia="Times New Roman" w:hAnsi="Arial" w:cs="Arial"/>
          <w:color w:val="auto"/>
          <w:u w:val="single"/>
          <w:lang w:val="en-US"/>
        </w:rPr>
      </w:pPr>
      <w:r w:rsidRPr="001A28C1">
        <w:rPr>
          <w:rFonts w:ascii="Arial" w:eastAsia="Times New Roman" w:hAnsi="Arial" w:cs="Arial"/>
          <w:color w:val="auto"/>
          <w:u w:val="single"/>
          <w:lang w:val="en-US"/>
        </w:rPr>
        <w:t>Role of StreetGames’ Senior Management</w:t>
      </w:r>
    </w:p>
    <w:p w14:paraId="2B8A9F9E" w14:textId="77777777" w:rsidR="001A28C1" w:rsidRDefault="001A28C1" w:rsidP="001A28C1">
      <w:pPr>
        <w:spacing w:before="0" w:after="0" w:line="300" w:lineRule="atLeast"/>
        <w:rPr>
          <w:rFonts w:ascii="Arial" w:eastAsia="Times New Roman" w:hAnsi="Arial" w:cs="Arial"/>
          <w:color w:val="auto"/>
          <w:lang w:val="en-US"/>
        </w:rPr>
      </w:pPr>
    </w:p>
    <w:p w14:paraId="2B8A9F9F" w14:textId="77777777" w:rsidR="001A28C1" w:rsidRDefault="001A28C1" w:rsidP="001A28C1">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The role of the Executive team and Senior Managers is to:</w:t>
      </w:r>
    </w:p>
    <w:p w14:paraId="2B8A9FA0" w14:textId="77777777" w:rsidR="001A28C1" w:rsidRDefault="001A28C1" w:rsidP="001A28C1">
      <w:pPr>
        <w:spacing w:before="0" w:after="0" w:line="300" w:lineRule="atLeast"/>
        <w:rPr>
          <w:rFonts w:ascii="Arial" w:eastAsia="Times New Roman" w:hAnsi="Arial" w:cs="Arial"/>
          <w:color w:val="auto"/>
          <w:lang w:val="en-US"/>
        </w:rPr>
      </w:pPr>
    </w:p>
    <w:p w14:paraId="2B8A9FA1" w14:textId="77777777" w:rsidR="001A28C1" w:rsidRDefault="00EC49BF"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take overall responsibility for the administration and implementation of the Risk Management process</w:t>
      </w:r>
    </w:p>
    <w:p w14:paraId="2B8A9FA2" w14:textId="77777777" w:rsidR="00EC49BF" w:rsidRDefault="001A28C1"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To identify </w:t>
      </w:r>
      <w:r w:rsidR="00EC49BF">
        <w:rPr>
          <w:rFonts w:ascii="Arial" w:eastAsia="Times New Roman" w:hAnsi="Arial" w:cs="Arial"/>
          <w:color w:val="auto"/>
          <w:lang w:val="en-US"/>
        </w:rPr>
        <w:t>and evaluate significant risks faced by StreetGames to be considered by the Board/ Audit Committee</w:t>
      </w:r>
    </w:p>
    <w:p w14:paraId="2B8A9FA3" w14:textId="77777777" w:rsidR="00EC49BF" w:rsidRDefault="00EC49BF"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ensure appropriate controls are in place to manage the risks identified</w:t>
      </w:r>
    </w:p>
    <w:p w14:paraId="2B8A9FA4" w14:textId="77777777" w:rsidR="00EC49BF" w:rsidRDefault="00EC49BF"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provide appropriate information on the status of risks and controls</w:t>
      </w:r>
    </w:p>
    <w:p w14:paraId="2B8A9FA5" w14:textId="77777777" w:rsidR="001A28C1" w:rsidRDefault="001A28C1"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contribute to the development of the Risk Management Strategy</w:t>
      </w:r>
    </w:p>
    <w:p w14:paraId="2B8A9FA6" w14:textId="77777777" w:rsidR="001A28C1" w:rsidRDefault="001A28C1"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disseminate detail of the Strategy and ensure the Strategy is implemented throughout the organization</w:t>
      </w:r>
    </w:p>
    <w:p w14:paraId="2B8A9FA7" w14:textId="77777777" w:rsidR="001A28C1" w:rsidRPr="001A28C1" w:rsidRDefault="001A28C1" w:rsidP="001A28C1">
      <w:pPr>
        <w:spacing w:before="0" w:after="0" w:line="300" w:lineRule="atLeast"/>
        <w:rPr>
          <w:rFonts w:ascii="Arial" w:eastAsia="Times New Roman" w:hAnsi="Arial" w:cs="Arial"/>
          <w:color w:val="auto"/>
          <w:lang w:val="en-US"/>
        </w:rPr>
      </w:pPr>
    </w:p>
    <w:p w14:paraId="2B8A9FA8" w14:textId="77777777" w:rsidR="0018625C" w:rsidRPr="0018625C" w:rsidRDefault="0018625C" w:rsidP="0075417B">
      <w:pPr>
        <w:spacing w:before="0" w:after="160" w:line="259" w:lineRule="auto"/>
        <w:rPr>
          <w:rFonts w:ascii="Arial" w:eastAsia="Times New Roman" w:hAnsi="Arial" w:cs="Arial"/>
          <w:color w:val="auto"/>
          <w:lang w:val="en-US"/>
        </w:rPr>
      </w:pPr>
    </w:p>
    <w:p w14:paraId="2B8A9FA9" w14:textId="77777777" w:rsidR="0018625C" w:rsidRDefault="00A64C08" w:rsidP="001A28C1">
      <w:pPr>
        <w:pStyle w:val="ListParagraph"/>
        <w:numPr>
          <w:ilvl w:val="0"/>
          <w:numId w:val="28"/>
        </w:numPr>
        <w:spacing w:before="0" w:after="0" w:line="300" w:lineRule="atLeast"/>
        <w:rPr>
          <w:rFonts w:ascii="Arial" w:eastAsia="Times New Roman" w:hAnsi="Arial" w:cs="Arial"/>
          <w:b/>
          <w:color w:val="auto"/>
          <w:lang w:val="en-US"/>
        </w:rPr>
      </w:pPr>
      <w:r>
        <w:rPr>
          <w:rFonts w:ascii="Arial" w:eastAsia="Times New Roman" w:hAnsi="Arial" w:cs="Arial"/>
          <w:b/>
          <w:color w:val="auto"/>
          <w:lang w:val="en-US"/>
        </w:rPr>
        <w:t xml:space="preserve">StreetGames Risk Management </w:t>
      </w:r>
      <w:r w:rsidR="0018625C" w:rsidRPr="0018625C">
        <w:rPr>
          <w:rFonts w:ascii="Arial" w:eastAsia="Times New Roman" w:hAnsi="Arial" w:cs="Arial"/>
          <w:b/>
          <w:color w:val="auto"/>
          <w:lang w:val="en-US"/>
        </w:rPr>
        <w:t>Strategy</w:t>
      </w:r>
    </w:p>
    <w:p w14:paraId="2B8A9FAA" w14:textId="77777777" w:rsidR="00EC49BF" w:rsidRPr="0018625C" w:rsidRDefault="00EC49BF" w:rsidP="00EC49BF">
      <w:pPr>
        <w:pStyle w:val="ListParagraph"/>
        <w:spacing w:before="0" w:after="0" w:line="300" w:lineRule="atLeast"/>
        <w:ind w:left="360"/>
        <w:rPr>
          <w:rFonts w:ascii="Arial" w:eastAsia="Times New Roman" w:hAnsi="Arial" w:cs="Arial"/>
          <w:b/>
          <w:color w:val="auto"/>
          <w:lang w:val="en-US"/>
        </w:rPr>
      </w:pPr>
    </w:p>
    <w:p w14:paraId="2B8A9FA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There are four linked elements to the strategy – identifying, assessing, addressing and reviewing and reporting on our risks.</w:t>
      </w:r>
    </w:p>
    <w:p w14:paraId="2B8A9FAC" w14:textId="77777777" w:rsidR="0018625C" w:rsidRPr="0018625C" w:rsidRDefault="0018625C" w:rsidP="0018625C">
      <w:pPr>
        <w:spacing w:before="0" w:after="0" w:line="300" w:lineRule="atLeast"/>
        <w:rPr>
          <w:rFonts w:ascii="Arial" w:eastAsia="Times New Roman" w:hAnsi="Arial" w:cs="Arial"/>
          <w:color w:val="auto"/>
          <w:lang w:val="en-US"/>
        </w:rPr>
      </w:pPr>
    </w:p>
    <w:p w14:paraId="2B8A9FAD"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60288" behindDoc="0" locked="0" layoutInCell="1" allowOverlap="1" wp14:anchorId="2B8AA1C0" wp14:editId="2B8AA1C1">
                <wp:simplePos x="0" y="0"/>
                <wp:positionH relativeFrom="column">
                  <wp:posOffset>2857500</wp:posOffset>
                </wp:positionH>
                <wp:positionV relativeFrom="paragraph">
                  <wp:posOffset>152400</wp:posOffset>
                </wp:positionV>
                <wp:extent cx="0" cy="3314700"/>
                <wp:effectExtent l="7620" t="9525" r="1143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49CA" id="Straight Connector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r2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"/>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9264" behindDoc="0" locked="0" layoutInCell="1" allowOverlap="1" wp14:anchorId="2B8AA1C2" wp14:editId="2B8AA1C3">
                <wp:simplePos x="0" y="0"/>
                <wp:positionH relativeFrom="column">
                  <wp:posOffset>114300</wp:posOffset>
                </wp:positionH>
                <wp:positionV relativeFrom="paragraph">
                  <wp:posOffset>152400</wp:posOffset>
                </wp:positionV>
                <wp:extent cx="5486400" cy="3276600"/>
                <wp:effectExtent l="7620" t="9525" r="11430"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76600"/>
                        </a:xfrm>
                        <a:prstGeom prst="rect">
                          <a:avLst/>
                        </a:prstGeom>
                        <a:solidFill>
                          <a:srgbClr val="FFFFFF"/>
                        </a:solidFill>
                        <a:ln w="9525">
                          <a:solidFill>
                            <a:srgbClr val="000000"/>
                          </a:solidFill>
                          <a:miter lim="800000"/>
                          <a:headEnd/>
                          <a:tailEnd/>
                        </a:ln>
                      </wps:spPr>
                      <wps:txbx>
                        <w:txbxContent>
                          <w:p w14:paraId="2B8AA20A" w14:textId="77777777" w:rsidR="008E3A5B" w:rsidRDefault="008E3A5B" w:rsidP="0018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32E3" id="Rectangle 63" o:spid="_x0000_s1026" style="position:absolute;margin-left:9pt;margin-top:12pt;width:6in;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IYKQIAAEo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">
                <v:textbox>
                  <w:txbxContent>
                    <w:p w:rsidR="008E3A5B" w:rsidRDefault="008E3A5B" w:rsidP="0018625C"/>
                  </w:txbxContent>
                </v:textbox>
              </v:rect>
            </w:pict>
          </mc:Fallback>
        </mc:AlternateContent>
      </w:r>
    </w:p>
    <w:p w14:paraId="2B8A9FAE" w14:textId="77777777" w:rsidR="0018625C" w:rsidRPr="0018625C" w:rsidRDefault="0018625C" w:rsidP="0018625C">
      <w:pPr>
        <w:spacing w:before="0" w:after="0" w:line="300" w:lineRule="atLeast"/>
        <w:rPr>
          <w:rFonts w:ascii="Arial" w:eastAsia="Times New Roman" w:hAnsi="Arial" w:cs="Arial"/>
          <w:color w:val="auto"/>
          <w:lang w:val="en-US"/>
        </w:rPr>
      </w:pPr>
    </w:p>
    <w:p w14:paraId="2B8A9FAF" w14:textId="77777777" w:rsidR="0018625C" w:rsidRPr="0018625C" w:rsidRDefault="0018625C" w:rsidP="0018625C">
      <w:pPr>
        <w:spacing w:before="0" w:after="0" w:line="300" w:lineRule="atLeast"/>
        <w:rPr>
          <w:rFonts w:ascii="Arial" w:eastAsia="Times New Roman" w:hAnsi="Arial" w:cs="Arial"/>
          <w:color w:val="auto"/>
          <w:lang w:val="en-US"/>
        </w:rPr>
      </w:pPr>
    </w:p>
    <w:p w14:paraId="2B8A9FB0"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66432" behindDoc="0" locked="0" layoutInCell="1" allowOverlap="1" wp14:anchorId="2B8AA1C4" wp14:editId="2B8AA1C5">
                <wp:simplePos x="0" y="0"/>
                <wp:positionH relativeFrom="column">
                  <wp:posOffset>2400300</wp:posOffset>
                </wp:positionH>
                <wp:positionV relativeFrom="paragraph">
                  <wp:posOffset>38100</wp:posOffset>
                </wp:positionV>
                <wp:extent cx="914400" cy="457200"/>
                <wp:effectExtent l="17145" t="19050" r="20955" b="9525"/>
                <wp:wrapNone/>
                <wp:docPr id="62" name="Notched 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notched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A158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2" o:spid="_x0000_s1026" type="#_x0000_t94" style="position:absolute;margin-left:189pt;margin-top:3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" fillcolor="silver"/>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64384" behindDoc="0" locked="0" layoutInCell="1" allowOverlap="1" wp14:anchorId="2B8AA1C6" wp14:editId="2B8AA1C7">
                <wp:simplePos x="0" y="0"/>
                <wp:positionH relativeFrom="column">
                  <wp:posOffset>3543300</wp:posOffset>
                </wp:positionH>
                <wp:positionV relativeFrom="paragraph">
                  <wp:posOffset>38100</wp:posOffset>
                </wp:positionV>
                <wp:extent cx="1600200" cy="571500"/>
                <wp:effectExtent l="0" t="0"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AA20B" w14:textId="77777777" w:rsidR="008E3A5B" w:rsidRPr="00EC3447" w:rsidRDefault="008E3A5B" w:rsidP="0018625C">
                            <w:pPr>
                              <w:jc w:val="center"/>
                              <w:rPr>
                                <w:b/>
                                <w:sz w:val="28"/>
                                <w:szCs w:val="28"/>
                              </w:rPr>
                            </w:pPr>
                            <w:r w:rsidRPr="00EC3447">
                              <w:t>Begin</w:t>
                            </w:r>
                            <w:r>
                              <w:rPr>
                                <w:b/>
                                <w:sz w:val="28"/>
                                <w:szCs w:val="28"/>
                              </w:rPr>
                              <w:t xml:space="preserve"> </w:t>
                            </w:r>
                            <w:r w:rsidRPr="00EC3447">
                              <w:rPr>
                                <w:b/>
                                <w:sz w:val="28"/>
                                <w:szCs w:val="28"/>
                              </w:rPr>
                              <w:t xml:space="preserve">Identifying </w:t>
                            </w:r>
                            <w:r>
                              <w:rPr>
                                <w:b/>
                                <w:sz w:val="28"/>
                                <w:szCs w:val="28"/>
                              </w:rPr>
                              <w:t xml:space="preserve">       </w:t>
                            </w:r>
                            <w:r w:rsidRPr="00EC3447">
                              <w:rPr>
                                <w:b/>
                                <w:sz w:val="28"/>
                                <w:szCs w:val="28"/>
                              </w:rPr>
                              <w:t>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389F0" id="_x0000_t202" coordsize="21600,21600" o:spt="202" path="m,l,21600r21600,l21600,xe">
                <v:stroke joinstyle="miter"/>
                <v:path gradientshapeok="t" o:connecttype="rect"/>
              </v:shapetype>
              <v:shape id="Text Box 61" o:spid="_x0000_s1027" type="#_x0000_t202" style="position:absolute;margin-left:279pt;margin-top:3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" stroked="f">
                <v:textbox>
                  <w:txbxContent>
                    <w:p w:rsidR="008E3A5B" w:rsidRPr="00EC3447" w:rsidRDefault="008E3A5B" w:rsidP="0018625C">
                      <w:pPr>
                        <w:jc w:val="center"/>
                        <w:rPr>
                          <w:b/>
                          <w:sz w:val="28"/>
                          <w:szCs w:val="28"/>
                        </w:rPr>
                      </w:pPr>
                      <w:r w:rsidRPr="00EC3447">
                        <w:t>Begin</w:t>
                      </w:r>
                      <w:r>
                        <w:rPr>
                          <w:b/>
                          <w:sz w:val="28"/>
                          <w:szCs w:val="28"/>
                        </w:rPr>
                        <w:t xml:space="preserve"> </w:t>
                      </w:r>
                      <w:r w:rsidRPr="00EC3447">
                        <w:rPr>
                          <w:b/>
                          <w:sz w:val="28"/>
                          <w:szCs w:val="28"/>
                        </w:rPr>
                        <w:t xml:space="preserve">Identifying </w:t>
                      </w:r>
                      <w:r>
                        <w:rPr>
                          <w:b/>
                          <w:sz w:val="28"/>
                          <w:szCs w:val="28"/>
                        </w:rPr>
                        <w:t xml:space="preserve">       </w:t>
                      </w:r>
                      <w:r w:rsidRPr="00EC3447">
                        <w:rPr>
                          <w:b/>
                          <w:sz w:val="28"/>
                          <w:szCs w:val="28"/>
                        </w:rPr>
                        <w:t>Risks</w:t>
                      </w:r>
                    </w:p>
                  </w:txbxContent>
                </v:textbox>
              </v:shape>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62336" behindDoc="0" locked="0" layoutInCell="1" allowOverlap="1" wp14:anchorId="2B8AA1C8" wp14:editId="2B8AA1C9">
                <wp:simplePos x="0" y="0"/>
                <wp:positionH relativeFrom="column">
                  <wp:posOffset>571500</wp:posOffset>
                </wp:positionH>
                <wp:positionV relativeFrom="paragraph">
                  <wp:posOffset>38100</wp:posOffset>
                </wp:positionV>
                <wp:extent cx="1485900" cy="800100"/>
                <wp:effectExtent l="0" t="0"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A20C" w14:textId="77777777" w:rsidR="008E3A5B" w:rsidRPr="00EC3447" w:rsidRDefault="008E3A5B" w:rsidP="0018625C">
                            <w:pPr>
                              <w:rPr>
                                <w:b/>
                                <w:sz w:val="28"/>
                                <w:szCs w:val="28"/>
                              </w:rPr>
                            </w:pPr>
                            <w:r w:rsidRPr="00EC3447">
                              <w:rPr>
                                <w:b/>
                                <w:sz w:val="28"/>
                                <w:szCs w:val="28"/>
                              </w:rPr>
                              <w:t>Reviewing and Reporting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1CEF" id="Text Box 60" o:spid="_x0000_s1028" type="#_x0000_t202" style="position:absolute;margin-left:45pt;margin-top:3pt;width:11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Q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" filled="f" stroked="f">
                <v:textbox>
                  <w:txbxContent>
                    <w:p w:rsidR="008E3A5B" w:rsidRPr="00EC3447" w:rsidRDefault="008E3A5B" w:rsidP="0018625C">
                      <w:pPr>
                        <w:rPr>
                          <w:b/>
                          <w:sz w:val="28"/>
                          <w:szCs w:val="28"/>
                        </w:rPr>
                      </w:pPr>
                      <w:r w:rsidRPr="00EC3447">
                        <w:rPr>
                          <w:b/>
                          <w:sz w:val="28"/>
                          <w:szCs w:val="28"/>
                        </w:rPr>
                        <w:t>Reviewing and Reporting Risks</w:t>
                      </w:r>
                    </w:p>
                  </w:txbxContent>
                </v:textbox>
              </v:shape>
            </w:pict>
          </mc:Fallback>
        </mc:AlternateContent>
      </w:r>
    </w:p>
    <w:p w14:paraId="2B8A9FB1" w14:textId="77777777" w:rsidR="0018625C" w:rsidRPr="0018625C" w:rsidRDefault="0018625C" w:rsidP="0018625C">
      <w:pPr>
        <w:spacing w:before="0" w:after="0" w:line="300" w:lineRule="atLeast"/>
        <w:rPr>
          <w:rFonts w:ascii="Arial" w:eastAsia="Times New Roman" w:hAnsi="Arial" w:cs="Arial"/>
          <w:color w:val="auto"/>
          <w:lang w:val="en-US"/>
        </w:rPr>
      </w:pPr>
    </w:p>
    <w:p w14:paraId="2B8A9FB2" w14:textId="77777777" w:rsidR="0018625C" w:rsidRPr="0018625C" w:rsidRDefault="0018625C" w:rsidP="0018625C">
      <w:pPr>
        <w:spacing w:before="0" w:after="0" w:line="300" w:lineRule="atLeast"/>
        <w:rPr>
          <w:rFonts w:ascii="Arial" w:eastAsia="Times New Roman" w:hAnsi="Arial" w:cs="Arial"/>
          <w:color w:val="auto"/>
          <w:lang w:val="en-US"/>
        </w:rPr>
      </w:pPr>
    </w:p>
    <w:p w14:paraId="2B8A9FB3"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69504" behindDoc="0" locked="0" layoutInCell="1" allowOverlap="1" wp14:anchorId="2B8AA1CA" wp14:editId="2B8AA1CB">
                <wp:simplePos x="0" y="0"/>
                <wp:positionH relativeFrom="column">
                  <wp:posOffset>783590</wp:posOffset>
                </wp:positionH>
                <wp:positionV relativeFrom="paragraph">
                  <wp:posOffset>283210</wp:posOffset>
                </wp:positionV>
                <wp:extent cx="976630" cy="485775"/>
                <wp:effectExtent l="17145" t="19050" r="20955" b="23495"/>
                <wp:wrapNone/>
                <wp:docPr id="59" name="Notched 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485775"/>
                        </a:xfrm>
                        <a:prstGeom prst="notchedRightArrow">
                          <a:avLst>
                            <a:gd name="adj1" fmla="val 50000"/>
                            <a:gd name="adj2" fmla="val 5026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F951" id="Notched Right Arrow 59" o:spid="_x0000_s1026" type="#_x0000_t94" style="position:absolute;margin-left:61.7pt;margin-top:22.3pt;width:76.9pt;height:38.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" fillcolor="silver"/>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68480" behindDoc="0" locked="0" layoutInCell="1" allowOverlap="1" wp14:anchorId="2B8AA1CC" wp14:editId="2B8AA1CD">
                <wp:simplePos x="0" y="0"/>
                <wp:positionH relativeFrom="column">
                  <wp:posOffset>3827145</wp:posOffset>
                </wp:positionH>
                <wp:positionV relativeFrom="paragraph">
                  <wp:posOffset>323850</wp:posOffset>
                </wp:positionV>
                <wp:extent cx="930910" cy="554990"/>
                <wp:effectExtent l="22225" t="21590" r="22860" b="9525"/>
                <wp:wrapNone/>
                <wp:docPr id="58" name="Notched 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0910" cy="554990"/>
                        </a:xfrm>
                        <a:prstGeom prst="notchedRightArrow">
                          <a:avLst>
                            <a:gd name="adj1" fmla="val 50000"/>
                            <a:gd name="adj2" fmla="val 4193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5066" id="Notched Right Arrow 58" o:spid="_x0000_s1026" type="#_x0000_t94" style="position:absolute;margin-left:301.35pt;margin-top:25.5pt;width:73.3pt;height:43.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" fillcolor="silver"/>
            </w:pict>
          </mc:Fallback>
        </mc:AlternateContent>
      </w:r>
    </w:p>
    <w:p w14:paraId="2B8A9FB4" w14:textId="77777777" w:rsidR="0018625C" w:rsidRPr="0018625C" w:rsidRDefault="0018625C" w:rsidP="0018625C">
      <w:pPr>
        <w:spacing w:before="0" w:after="0" w:line="300" w:lineRule="atLeast"/>
        <w:rPr>
          <w:rFonts w:ascii="Arial" w:eastAsia="Times New Roman" w:hAnsi="Arial" w:cs="Arial"/>
          <w:color w:val="auto"/>
          <w:lang w:val="en-US"/>
        </w:rPr>
      </w:pPr>
    </w:p>
    <w:p w14:paraId="2B8A9FB5" w14:textId="77777777" w:rsidR="0018625C" w:rsidRPr="0018625C" w:rsidRDefault="0018625C" w:rsidP="0018625C">
      <w:pPr>
        <w:spacing w:before="0" w:after="0" w:line="300" w:lineRule="atLeast"/>
        <w:rPr>
          <w:rFonts w:ascii="Arial" w:eastAsia="Times New Roman" w:hAnsi="Arial" w:cs="Arial"/>
          <w:color w:val="auto"/>
          <w:lang w:val="en-US"/>
        </w:rPr>
      </w:pPr>
    </w:p>
    <w:p w14:paraId="2B8A9FB6"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61312" behindDoc="0" locked="0" layoutInCell="1" allowOverlap="1" wp14:anchorId="2B8AA1CE" wp14:editId="2B8AA1CF">
                <wp:simplePos x="0" y="0"/>
                <wp:positionH relativeFrom="column">
                  <wp:posOffset>114300</wp:posOffset>
                </wp:positionH>
                <wp:positionV relativeFrom="paragraph">
                  <wp:posOffset>38100</wp:posOffset>
                </wp:positionV>
                <wp:extent cx="5486400" cy="0"/>
                <wp:effectExtent l="7620" t="9525" r="11430"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F9A5" id="Straight Connector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e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"/>
            </w:pict>
          </mc:Fallback>
        </mc:AlternateContent>
      </w:r>
    </w:p>
    <w:p w14:paraId="2B8A9FB7" w14:textId="77777777" w:rsidR="0018625C" w:rsidRPr="0018625C" w:rsidRDefault="0018625C" w:rsidP="0018625C">
      <w:pPr>
        <w:spacing w:before="0" w:after="0" w:line="300" w:lineRule="atLeast"/>
        <w:rPr>
          <w:rFonts w:ascii="Arial" w:eastAsia="Times New Roman" w:hAnsi="Arial" w:cs="Arial"/>
          <w:color w:val="auto"/>
          <w:lang w:val="en-US"/>
        </w:rPr>
      </w:pPr>
    </w:p>
    <w:p w14:paraId="2B8A9FB8"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67456" behindDoc="0" locked="0" layoutInCell="1" allowOverlap="1" wp14:anchorId="2B8AA1D0" wp14:editId="2B8AA1D1">
                <wp:simplePos x="0" y="0"/>
                <wp:positionH relativeFrom="column">
                  <wp:posOffset>2400300</wp:posOffset>
                </wp:positionH>
                <wp:positionV relativeFrom="paragraph">
                  <wp:posOffset>114300</wp:posOffset>
                </wp:positionV>
                <wp:extent cx="976630" cy="485775"/>
                <wp:effectExtent l="17145" t="19050" r="25400" b="19050"/>
                <wp:wrapNone/>
                <wp:docPr id="56" name="Notched 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485775"/>
                        </a:xfrm>
                        <a:prstGeom prst="notchedRightArrow">
                          <a:avLst>
                            <a:gd name="adj1" fmla="val 50000"/>
                            <a:gd name="adj2" fmla="val 5026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28C0E" id="Notched Right Arrow 56" o:spid="_x0000_s1026" type="#_x0000_t94" style="position:absolute;margin-left:189pt;margin-top:9pt;width:76.9pt;height:38.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" fillcolor="silver"/>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65408" behindDoc="0" locked="0" layoutInCell="1" allowOverlap="1" wp14:anchorId="2B8AA1D2" wp14:editId="2B8AA1D3">
                <wp:simplePos x="0" y="0"/>
                <wp:positionH relativeFrom="column">
                  <wp:posOffset>3543300</wp:posOffset>
                </wp:positionH>
                <wp:positionV relativeFrom="paragraph">
                  <wp:posOffset>114300</wp:posOffset>
                </wp:positionV>
                <wp:extent cx="1143000" cy="571500"/>
                <wp:effectExtent l="0" t="0"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AA20D" w14:textId="77777777" w:rsidR="008E3A5B" w:rsidRPr="00EC3447" w:rsidRDefault="008E3A5B" w:rsidP="0018625C">
                            <w:pPr>
                              <w:jc w:val="center"/>
                              <w:rPr>
                                <w:b/>
                                <w:sz w:val="28"/>
                                <w:szCs w:val="28"/>
                              </w:rPr>
                            </w:pPr>
                            <w:r w:rsidRPr="00EC3447">
                              <w:rPr>
                                <w:b/>
                                <w:sz w:val="28"/>
                                <w:szCs w:val="28"/>
                              </w:rPr>
                              <w:t>Assessing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FA19" id="Text Box 55" o:spid="_x0000_s1029" type="#_x0000_t202" style="position:absolute;margin-left:279pt;margin-top:9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" stroked="f">
                <v:textbox>
                  <w:txbxContent>
                    <w:p w:rsidR="008E3A5B" w:rsidRPr="00EC3447" w:rsidRDefault="008E3A5B" w:rsidP="0018625C">
                      <w:pPr>
                        <w:jc w:val="center"/>
                        <w:rPr>
                          <w:b/>
                          <w:sz w:val="28"/>
                          <w:szCs w:val="28"/>
                        </w:rPr>
                      </w:pPr>
                      <w:r w:rsidRPr="00EC3447">
                        <w:rPr>
                          <w:b/>
                          <w:sz w:val="28"/>
                          <w:szCs w:val="28"/>
                        </w:rPr>
                        <w:t>Assessing Risks</w:t>
                      </w:r>
                    </w:p>
                  </w:txbxContent>
                </v:textbox>
              </v:shape>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63360" behindDoc="0" locked="0" layoutInCell="1" allowOverlap="1" wp14:anchorId="2B8AA1D4" wp14:editId="2B8AA1D5">
                <wp:simplePos x="0" y="0"/>
                <wp:positionH relativeFrom="column">
                  <wp:posOffset>683895</wp:posOffset>
                </wp:positionH>
                <wp:positionV relativeFrom="paragraph">
                  <wp:posOffset>114300</wp:posOffset>
                </wp:positionV>
                <wp:extent cx="1257300" cy="685800"/>
                <wp:effectExtent l="0" t="0"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AA20E" w14:textId="77777777" w:rsidR="008E3A5B" w:rsidRPr="00EC3447" w:rsidRDefault="008E3A5B" w:rsidP="0018625C">
                            <w:pPr>
                              <w:jc w:val="center"/>
                              <w:rPr>
                                <w:b/>
                                <w:sz w:val="28"/>
                                <w:szCs w:val="28"/>
                              </w:rPr>
                            </w:pPr>
                            <w:r w:rsidRPr="00EC3447">
                              <w:rPr>
                                <w:b/>
                                <w:sz w:val="28"/>
                                <w:szCs w:val="28"/>
                              </w:rPr>
                              <w:t>Addressing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F7C2" id="Text Box 54" o:spid="_x0000_s1030" type="#_x0000_t202" style="position:absolute;margin-left:53.85pt;margin-top:9pt;width:9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" stroked="f">
                <v:textbox>
                  <w:txbxContent>
                    <w:p w:rsidR="008E3A5B" w:rsidRPr="00EC3447" w:rsidRDefault="008E3A5B" w:rsidP="0018625C">
                      <w:pPr>
                        <w:jc w:val="center"/>
                        <w:rPr>
                          <w:b/>
                          <w:sz w:val="28"/>
                          <w:szCs w:val="28"/>
                        </w:rPr>
                      </w:pPr>
                      <w:r w:rsidRPr="00EC3447">
                        <w:rPr>
                          <w:b/>
                          <w:sz w:val="28"/>
                          <w:szCs w:val="28"/>
                        </w:rPr>
                        <w:t>Addressing Risks</w:t>
                      </w:r>
                    </w:p>
                  </w:txbxContent>
                </v:textbox>
              </v:shape>
            </w:pict>
          </mc:Fallback>
        </mc:AlternateContent>
      </w:r>
    </w:p>
    <w:p w14:paraId="2B8A9FB9" w14:textId="77777777" w:rsidR="0018625C" w:rsidRPr="0018625C" w:rsidRDefault="0018625C" w:rsidP="0018625C">
      <w:pPr>
        <w:spacing w:before="0" w:after="0" w:line="300" w:lineRule="atLeast"/>
        <w:rPr>
          <w:rFonts w:ascii="Arial" w:eastAsia="Times New Roman" w:hAnsi="Arial" w:cs="Arial"/>
          <w:color w:val="auto"/>
          <w:lang w:val="en-US"/>
        </w:rPr>
      </w:pPr>
    </w:p>
    <w:p w14:paraId="2B8A9FBA"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p>
    <w:p w14:paraId="2B8A9FBB"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 definition of risk and what we mean by risk management</w:t>
      </w:r>
    </w:p>
    <w:p w14:paraId="2B8A9FBC"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Roles and responsibilities and reporting lines</w:t>
      </w:r>
    </w:p>
    <w:p w14:paraId="2B8A9FBD"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Action that needs to be taken</w:t>
      </w:r>
    </w:p>
    <w:p w14:paraId="2B8A9FBE" w14:textId="77777777" w:rsidR="0018625C" w:rsidRPr="0018625C" w:rsidRDefault="0018625C" w:rsidP="0018625C">
      <w:pPr>
        <w:spacing w:before="0" w:after="0" w:line="300" w:lineRule="atLeast"/>
        <w:ind w:left="420"/>
        <w:rPr>
          <w:rFonts w:ascii="Arial" w:eastAsia="Times New Roman" w:hAnsi="Arial" w:cs="Arial"/>
          <w:color w:val="auto"/>
          <w:lang w:val="en-US"/>
        </w:rPr>
      </w:pPr>
    </w:p>
    <w:p w14:paraId="2B8A9FBF" w14:textId="77777777" w:rsidR="0018625C" w:rsidRDefault="0018625C" w:rsidP="0018625C">
      <w:pPr>
        <w:spacing w:before="0" w:after="0" w:line="300" w:lineRule="atLeast"/>
        <w:rPr>
          <w:rFonts w:ascii="Arial" w:eastAsia="Times New Roman" w:hAnsi="Arial" w:cs="Arial"/>
          <w:b/>
          <w:color w:val="auto"/>
          <w:lang w:val="en-US"/>
        </w:rPr>
      </w:pPr>
    </w:p>
    <w:p w14:paraId="2B8A9FC0" w14:textId="77777777" w:rsidR="00EC49BF" w:rsidRPr="0018625C" w:rsidRDefault="00EC49BF" w:rsidP="0018625C">
      <w:pPr>
        <w:spacing w:before="0" w:after="0" w:line="300" w:lineRule="atLeast"/>
        <w:rPr>
          <w:rFonts w:ascii="Arial" w:eastAsia="Times New Roman" w:hAnsi="Arial" w:cs="Arial"/>
          <w:b/>
          <w:color w:val="auto"/>
          <w:lang w:val="en-US"/>
        </w:rPr>
      </w:pPr>
    </w:p>
    <w:p w14:paraId="2B8A9FC1" w14:textId="77777777" w:rsidR="0018625C" w:rsidRPr="00EC49BF" w:rsidRDefault="0018625C" w:rsidP="00EC49BF">
      <w:pPr>
        <w:pStyle w:val="ListParagraph"/>
        <w:numPr>
          <w:ilvl w:val="0"/>
          <w:numId w:val="30"/>
        </w:numPr>
        <w:spacing w:before="0" w:after="0" w:line="300" w:lineRule="atLeast"/>
        <w:rPr>
          <w:rFonts w:ascii="Arial" w:eastAsia="Times New Roman" w:hAnsi="Arial" w:cs="Arial"/>
          <w:b/>
          <w:color w:val="auto"/>
          <w:lang w:val="en-US"/>
        </w:rPr>
      </w:pPr>
      <w:r w:rsidRPr="00EC49BF">
        <w:rPr>
          <w:rFonts w:ascii="Arial" w:eastAsia="Times New Roman" w:hAnsi="Arial" w:cs="Arial"/>
          <w:b/>
          <w:color w:val="auto"/>
          <w:lang w:val="en-US"/>
        </w:rPr>
        <w:t>Identifying Risks</w:t>
      </w:r>
    </w:p>
    <w:p w14:paraId="2B8A9FC2" w14:textId="77777777" w:rsidR="00EC49BF" w:rsidRDefault="00EC49BF" w:rsidP="0018625C">
      <w:pPr>
        <w:spacing w:before="0" w:after="0" w:line="300" w:lineRule="atLeast"/>
        <w:rPr>
          <w:rFonts w:ascii="Arial" w:eastAsia="Times New Roman" w:hAnsi="Arial" w:cs="Arial"/>
          <w:color w:val="auto"/>
          <w:lang w:val="en-US"/>
        </w:rPr>
      </w:pPr>
    </w:p>
    <w:p w14:paraId="2B8A9FC3" w14:textId="77777777" w:rsidR="0018625C" w:rsidRPr="0018625C" w:rsidRDefault="0095598D"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Risk are</w:t>
      </w:r>
      <w:r w:rsidR="0018625C" w:rsidRPr="0018625C">
        <w:rPr>
          <w:rFonts w:ascii="Arial" w:eastAsia="Times New Roman" w:hAnsi="Arial" w:cs="Arial"/>
          <w:color w:val="auto"/>
          <w:lang w:val="en-US"/>
        </w:rPr>
        <w:t xml:space="preserve"> assessed in terms of how likely they are and the size of the impact should they occur. StreetGames views many risks as opportunities to be embraced and not just threats to be avoided.</w:t>
      </w:r>
    </w:p>
    <w:p w14:paraId="2B8A9FC4" w14:textId="77777777" w:rsidR="0018625C" w:rsidRPr="0018625C" w:rsidRDefault="0018625C" w:rsidP="0018625C">
      <w:pPr>
        <w:spacing w:before="0" w:after="0" w:line="300" w:lineRule="atLeast"/>
        <w:rPr>
          <w:rFonts w:ascii="Arial" w:eastAsia="Times New Roman" w:hAnsi="Arial" w:cs="Arial"/>
          <w:color w:val="auto"/>
          <w:lang w:val="en-US"/>
        </w:rPr>
      </w:pPr>
    </w:p>
    <w:p w14:paraId="2B8A9FC5" w14:textId="77777777" w:rsidR="00EC49BF" w:rsidRDefault="00DA11E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Risk Registers will be maintained at two levels across StreetGames:</w:t>
      </w:r>
    </w:p>
    <w:p w14:paraId="2B8A9FC6" w14:textId="77777777" w:rsidR="00EC49BF" w:rsidRDefault="00EC49BF" w:rsidP="00EC49BF">
      <w:pPr>
        <w:pStyle w:val="ListParagraph"/>
        <w:numPr>
          <w:ilvl w:val="0"/>
          <w:numId w:val="31"/>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Operational risks are identified by each team.  </w:t>
      </w:r>
      <w:r w:rsidRPr="00EC49BF">
        <w:rPr>
          <w:rFonts w:ascii="Arial" w:eastAsia="Times New Roman" w:hAnsi="Arial" w:cs="Arial"/>
          <w:color w:val="auto"/>
          <w:lang w:val="en-US"/>
        </w:rPr>
        <w:t xml:space="preserve">Each operational area has its own risk register which is </w:t>
      </w:r>
      <w:r>
        <w:rPr>
          <w:rFonts w:ascii="Arial" w:eastAsia="Times New Roman" w:hAnsi="Arial" w:cs="Arial"/>
          <w:color w:val="auto"/>
          <w:lang w:val="en-US"/>
        </w:rPr>
        <w:t xml:space="preserve">peer </w:t>
      </w:r>
      <w:r w:rsidRPr="00EC49BF">
        <w:rPr>
          <w:rFonts w:ascii="Arial" w:eastAsia="Times New Roman" w:hAnsi="Arial" w:cs="Arial"/>
          <w:color w:val="auto"/>
          <w:lang w:val="en-US"/>
        </w:rPr>
        <w:t>reviewed by the Senior Management Team on a quarterly basis.</w:t>
      </w:r>
      <w:r>
        <w:rPr>
          <w:rFonts w:ascii="Arial" w:eastAsia="Times New Roman" w:hAnsi="Arial" w:cs="Arial"/>
          <w:color w:val="auto"/>
          <w:lang w:val="en-US"/>
        </w:rPr>
        <w:t xml:space="preserve">  Risks are elevated to the </w:t>
      </w:r>
      <w:r w:rsidR="00711A40">
        <w:rPr>
          <w:rFonts w:ascii="Arial" w:eastAsia="Times New Roman" w:hAnsi="Arial" w:cs="Arial"/>
          <w:color w:val="auto"/>
          <w:lang w:val="en-US"/>
        </w:rPr>
        <w:t>Strategic</w:t>
      </w:r>
      <w:r>
        <w:rPr>
          <w:rFonts w:ascii="Arial" w:eastAsia="Times New Roman" w:hAnsi="Arial" w:cs="Arial"/>
          <w:color w:val="auto"/>
          <w:lang w:val="en-US"/>
        </w:rPr>
        <w:t xml:space="preserve"> risk register as appropriate.</w:t>
      </w:r>
    </w:p>
    <w:p w14:paraId="2B8A9FC7" w14:textId="77777777" w:rsidR="0018625C" w:rsidRPr="00EC49BF" w:rsidRDefault="00EC49BF" w:rsidP="00EC49BF">
      <w:pPr>
        <w:pStyle w:val="ListParagraph"/>
        <w:numPr>
          <w:ilvl w:val="0"/>
          <w:numId w:val="31"/>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Overall responsibility for identifying other strategic and </w:t>
      </w:r>
      <w:proofErr w:type="spellStart"/>
      <w:r>
        <w:rPr>
          <w:rFonts w:ascii="Arial" w:eastAsia="Times New Roman" w:hAnsi="Arial" w:cs="Arial"/>
          <w:color w:val="auto"/>
          <w:lang w:val="en-US"/>
        </w:rPr>
        <w:t>orga</w:t>
      </w:r>
      <w:r w:rsidR="00711A40">
        <w:rPr>
          <w:rFonts w:ascii="Arial" w:eastAsia="Times New Roman" w:hAnsi="Arial" w:cs="Arial"/>
          <w:color w:val="auto"/>
          <w:lang w:val="en-US"/>
        </w:rPr>
        <w:t>n</w:t>
      </w:r>
      <w:r>
        <w:rPr>
          <w:rFonts w:ascii="Arial" w:eastAsia="Times New Roman" w:hAnsi="Arial" w:cs="Arial"/>
          <w:color w:val="auto"/>
          <w:lang w:val="en-US"/>
        </w:rPr>
        <w:t>isational</w:t>
      </w:r>
      <w:proofErr w:type="spellEnd"/>
      <w:r>
        <w:rPr>
          <w:rFonts w:ascii="Arial" w:eastAsia="Times New Roman" w:hAnsi="Arial" w:cs="Arial"/>
          <w:color w:val="auto"/>
          <w:lang w:val="en-US"/>
        </w:rPr>
        <w:t xml:space="preserve"> wide risks for inclusion in the </w:t>
      </w:r>
      <w:r w:rsidR="00711A40">
        <w:rPr>
          <w:rFonts w:ascii="Arial" w:eastAsia="Times New Roman" w:hAnsi="Arial" w:cs="Arial"/>
          <w:color w:val="auto"/>
          <w:lang w:val="en-US"/>
        </w:rPr>
        <w:t xml:space="preserve">strategic </w:t>
      </w:r>
      <w:r>
        <w:rPr>
          <w:rFonts w:ascii="Arial" w:eastAsia="Times New Roman" w:hAnsi="Arial" w:cs="Arial"/>
          <w:color w:val="auto"/>
          <w:lang w:val="en-US"/>
        </w:rPr>
        <w:t>register rests with the Executive Management Team.  This is reviewed on a monthly basis</w:t>
      </w:r>
      <w:r w:rsidR="00711A40">
        <w:rPr>
          <w:rFonts w:ascii="Arial" w:eastAsia="Times New Roman" w:hAnsi="Arial" w:cs="Arial"/>
          <w:color w:val="auto"/>
          <w:lang w:val="en-US"/>
        </w:rPr>
        <w:t xml:space="preserve"> by the Executive Management Team and on a quarterly basis by the Board</w:t>
      </w:r>
      <w:r>
        <w:rPr>
          <w:rFonts w:ascii="Arial" w:eastAsia="Times New Roman" w:hAnsi="Arial" w:cs="Arial"/>
          <w:color w:val="auto"/>
          <w:lang w:val="en-US"/>
        </w:rPr>
        <w:t>.</w:t>
      </w:r>
    </w:p>
    <w:p w14:paraId="2B8A9FC8" w14:textId="77777777" w:rsidR="0018625C" w:rsidRPr="0018625C" w:rsidRDefault="0018625C" w:rsidP="0018625C">
      <w:pPr>
        <w:spacing w:before="0" w:after="0" w:line="300" w:lineRule="atLeast"/>
        <w:rPr>
          <w:rFonts w:ascii="Arial" w:eastAsia="Times New Roman" w:hAnsi="Arial" w:cs="Arial"/>
          <w:color w:val="auto"/>
          <w:lang w:val="en-US"/>
        </w:rPr>
      </w:pPr>
    </w:p>
    <w:p w14:paraId="2B8A9FC9" w14:textId="77777777" w:rsidR="0018625C" w:rsidRDefault="00EC49BF"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 xml:space="preserve">Risk registers are working documents </w:t>
      </w:r>
      <w:r w:rsidR="0018625C" w:rsidRPr="0018625C">
        <w:rPr>
          <w:rFonts w:ascii="Arial" w:eastAsia="Times New Roman" w:hAnsi="Arial" w:cs="Arial"/>
          <w:color w:val="auto"/>
          <w:lang w:val="en-US"/>
        </w:rPr>
        <w:t>and a key source of i</w:t>
      </w:r>
      <w:r>
        <w:rPr>
          <w:rFonts w:ascii="Arial" w:eastAsia="Times New Roman" w:hAnsi="Arial" w:cs="Arial"/>
          <w:color w:val="auto"/>
          <w:lang w:val="en-US"/>
        </w:rPr>
        <w:t xml:space="preserve">nternal control and governance.  </w:t>
      </w:r>
      <w:r w:rsidR="0018625C" w:rsidRPr="0018625C">
        <w:rPr>
          <w:rFonts w:ascii="Arial" w:eastAsia="Times New Roman" w:hAnsi="Arial" w:cs="Arial"/>
          <w:color w:val="auto"/>
          <w:lang w:val="en-US"/>
        </w:rPr>
        <w:t xml:space="preserve">The identification of risks is an </w:t>
      </w:r>
      <w:r>
        <w:rPr>
          <w:rFonts w:ascii="Arial" w:eastAsia="Times New Roman" w:hAnsi="Arial" w:cs="Arial"/>
          <w:color w:val="auto"/>
          <w:lang w:val="en-US"/>
        </w:rPr>
        <w:t>ongoing task and all staff and T</w:t>
      </w:r>
      <w:r w:rsidR="0018625C" w:rsidRPr="0018625C">
        <w:rPr>
          <w:rFonts w:ascii="Arial" w:eastAsia="Times New Roman" w:hAnsi="Arial" w:cs="Arial"/>
          <w:color w:val="auto"/>
          <w:lang w:val="en-US"/>
        </w:rPr>
        <w:t xml:space="preserve">rustees have a part to play. </w:t>
      </w:r>
    </w:p>
    <w:p w14:paraId="2B8A9FCA" w14:textId="77777777" w:rsidR="00EC49BF" w:rsidRDefault="00EC49BF" w:rsidP="0018625C">
      <w:pPr>
        <w:spacing w:before="0" w:after="0" w:line="300" w:lineRule="atLeast"/>
        <w:rPr>
          <w:rFonts w:ascii="Arial" w:eastAsia="Times New Roman" w:hAnsi="Arial" w:cs="Arial"/>
          <w:color w:val="auto"/>
          <w:lang w:val="en-US"/>
        </w:rPr>
      </w:pPr>
    </w:p>
    <w:p w14:paraId="2B8A9FCB" w14:textId="77777777" w:rsidR="00DA11EE" w:rsidRDefault="00DA11EE" w:rsidP="0018625C">
      <w:pPr>
        <w:spacing w:before="0" w:after="0" w:line="300" w:lineRule="atLeast"/>
        <w:rPr>
          <w:rFonts w:ascii="Arial" w:eastAsia="Times New Roman" w:hAnsi="Arial" w:cs="Arial"/>
          <w:color w:val="auto"/>
          <w:lang w:val="en-US"/>
        </w:rPr>
      </w:pPr>
    </w:p>
    <w:p w14:paraId="2B8A9FCC" w14:textId="77777777" w:rsidR="0018625C" w:rsidRPr="0018625C" w:rsidRDefault="0018625C" w:rsidP="00EC49BF">
      <w:pPr>
        <w:pStyle w:val="ListParagraph"/>
        <w:numPr>
          <w:ilvl w:val="0"/>
          <w:numId w:val="30"/>
        </w:num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Assessing Risks</w:t>
      </w:r>
    </w:p>
    <w:p w14:paraId="2B8A9FCD" w14:textId="77777777" w:rsidR="00DA11EE" w:rsidRDefault="00DA11EE" w:rsidP="0018625C">
      <w:pPr>
        <w:spacing w:before="0" w:after="0" w:line="300" w:lineRule="atLeast"/>
        <w:rPr>
          <w:rFonts w:ascii="Arial" w:eastAsia="Times New Roman" w:hAnsi="Arial" w:cs="Arial"/>
          <w:color w:val="auto"/>
          <w:lang w:val="en-US"/>
        </w:rPr>
      </w:pPr>
    </w:p>
    <w:p w14:paraId="2B8A9FCE" w14:textId="77777777" w:rsidR="0018625C" w:rsidRPr="0095598D" w:rsidRDefault="0018625C" w:rsidP="0018625C">
      <w:pPr>
        <w:spacing w:before="0" w:after="0" w:line="300" w:lineRule="atLeast"/>
        <w:rPr>
          <w:rFonts w:ascii="Arial" w:eastAsia="Times New Roman" w:hAnsi="Arial" w:cs="Arial"/>
          <w:color w:val="FF0000"/>
          <w:lang w:val="en-US"/>
        </w:rPr>
      </w:pPr>
      <w:r w:rsidRPr="0018625C">
        <w:rPr>
          <w:rFonts w:ascii="Arial" w:eastAsia="Times New Roman" w:hAnsi="Arial" w:cs="Arial"/>
          <w:color w:val="auto"/>
          <w:lang w:val="en-US"/>
        </w:rPr>
        <w:t xml:space="preserve">To assess </w:t>
      </w:r>
      <w:proofErr w:type="gramStart"/>
      <w:r w:rsidRPr="0018625C">
        <w:rPr>
          <w:rFonts w:ascii="Arial" w:eastAsia="Times New Roman" w:hAnsi="Arial" w:cs="Arial"/>
          <w:color w:val="auto"/>
          <w:lang w:val="en-US"/>
        </w:rPr>
        <w:t>risks</w:t>
      </w:r>
      <w:proofErr w:type="gramEnd"/>
      <w:r w:rsidRPr="0018625C">
        <w:rPr>
          <w:rFonts w:ascii="Arial" w:eastAsia="Times New Roman" w:hAnsi="Arial" w:cs="Arial"/>
          <w:color w:val="auto"/>
          <w:lang w:val="en-US"/>
        </w:rPr>
        <w:t xml:space="preserve"> we identify the impact of a risk should it </w:t>
      </w:r>
      <w:proofErr w:type="spellStart"/>
      <w:r w:rsidRPr="0018625C">
        <w:rPr>
          <w:rFonts w:ascii="Arial" w:eastAsia="Times New Roman" w:hAnsi="Arial" w:cs="Arial"/>
          <w:color w:val="auto"/>
          <w:lang w:val="en-US"/>
        </w:rPr>
        <w:t>materialise</w:t>
      </w:r>
      <w:proofErr w:type="spellEnd"/>
      <w:r w:rsidRPr="0018625C">
        <w:rPr>
          <w:rFonts w:ascii="Arial" w:eastAsia="Times New Roman" w:hAnsi="Arial" w:cs="Arial"/>
          <w:color w:val="auto"/>
          <w:lang w:val="en-US"/>
        </w:rPr>
        <w:t xml:space="preserve"> and give each risk a score rating. </w:t>
      </w:r>
    </w:p>
    <w:p w14:paraId="2B8A9FCF" w14:textId="77777777" w:rsidR="0018625C" w:rsidRPr="0018625C" w:rsidRDefault="0018625C" w:rsidP="0018625C">
      <w:pPr>
        <w:spacing w:before="0" w:after="0" w:line="300" w:lineRule="atLeast"/>
        <w:rPr>
          <w:rFonts w:ascii="Arial" w:eastAsia="Times New Roman" w:hAnsi="Arial" w:cs="Arial"/>
          <w:color w:val="auto"/>
          <w:lang w:val="en-US"/>
        </w:rPr>
      </w:pPr>
    </w:p>
    <w:p w14:paraId="2B8A9FD0" w14:textId="77777777" w:rsidR="00EB39F9" w:rsidRDefault="00EB39F9" w:rsidP="00EB39F9">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Identified risks should be supported by sufficient narrative to outline the potential causes that may lead to the crystallization of the risk and the effects to which the organization will be exposed.  The detail of this narrative will be key in assessing the adequacy of existing controls and directing any further mitigation activity.  </w:t>
      </w:r>
      <w:r w:rsidRPr="0018625C">
        <w:rPr>
          <w:rFonts w:ascii="Arial" w:eastAsia="Times New Roman" w:hAnsi="Arial" w:cs="Arial"/>
          <w:color w:val="auto"/>
          <w:lang w:val="en-US"/>
        </w:rPr>
        <w:t>The assessment of risks will include the consideration and documentation of contributing factors, to clarify the basis for the risk.</w:t>
      </w:r>
    </w:p>
    <w:p w14:paraId="2B8A9FD1" w14:textId="77777777" w:rsidR="0018625C" w:rsidRPr="0018625C" w:rsidRDefault="0018625C" w:rsidP="0018625C">
      <w:pPr>
        <w:spacing w:before="0" w:after="0" w:line="300" w:lineRule="atLeast"/>
        <w:rPr>
          <w:rFonts w:ascii="Arial" w:eastAsia="Times New Roman" w:hAnsi="Arial" w:cs="Arial"/>
          <w:color w:val="auto"/>
          <w:lang w:val="en-US"/>
        </w:rPr>
      </w:pPr>
    </w:p>
    <w:p w14:paraId="2B8A9FD2" w14:textId="77777777" w:rsidR="00EB39F9" w:rsidRDefault="00EB39F9"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For each identified risk StreetGames will determine its Gross and Net Risk Exposure.</w:t>
      </w:r>
    </w:p>
    <w:p w14:paraId="2B8A9FD3" w14:textId="77777777" w:rsidR="00EB39F9" w:rsidRDefault="00EB39F9" w:rsidP="0018625C">
      <w:pPr>
        <w:spacing w:before="0" w:after="0" w:line="300" w:lineRule="atLeast"/>
        <w:rPr>
          <w:rFonts w:ascii="Arial" w:eastAsia="Times New Roman" w:hAnsi="Arial" w:cs="Arial"/>
          <w:color w:val="auto"/>
          <w:lang w:val="en-US"/>
        </w:rPr>
      </w:pPr>
    </w:p>
    <w:p w14:paraId="2B8A9FD4" w14:textId="77777777" w:rsidR="00EB39F9" w:rsidRDefault="00EB39F9" w:rsidP="00EB39F9">
      <w:pPr>
        <w:spacing w:before="0" w:after="0" w:line="300" w:lineRule="atLeast"/>
        <w:ind w:left="720"/>
        <w:rPr>
          <w:rFonts w:ascii="Arial" w:eastAsia="Times New Roman" w:hAnsi="Arial" w:cs="Arial"/>
          <w:color w:val="auto"/>
          <w:lang w:val="en-US"/>
        </w:rPr>
      </w:pPr>
      <w:r>
        <w:rPr>
          <w:rFonts w:ascii="Arial" w:eastAsia="Times New Roman" w:hAnsi="Arial" w:cs="Arial"/>
          <w:color w:val="auto"/>
          <w:lang w:val="en-US"/>
        </w:rPr>
        <w:t>The Gross Risk Exposure is the inherent exposure that would be faced by the organization if no mitigating controls were in place.</w:t>
      </w:r>
    </w:p>
    <w:p w14:paraId="2B8A9FD5" w14:textId="77777777" w:rsidR="00EB39F9" w:rsidRDefault="00EB39F9" w:rsidP="00EB39F9">
      <w:pPr>
        <w:spacing w:before="0" w:after="0" w:line="300" w:lineRule="atLeast"/>
        <w:ind w:left="720"/>
        <w:rPr>
          <w:rFonts w:ascii="Arial" w:eastAsia="Times New Roman" w:hAnsi="Arial" w:cs="Arial"/>
          <w:color w:val="auto"/>
          <w:lang w:val="en-US"/>
        </w:rPr>
      </w:pPr>
    </w:p>
    <w:p w14:paraId="2B8A9FD6" w14:textId="77777777" w:rsidR="00EB39F9" w:rsidRDefault="00EB39F9" w:rsidP="00EB39F9">
      <w:pPr>
        <w:spacing w:before="0" w:after="0" w:line="300" w:lineRule="atLeast"/>
        <w:ind w:left="720"/>
        <w:rPr>
          <w:rFonts w:ascii="Arial" w:eastAsia="Times New Roman" w:hAnsi="Arial" w:cs="Arial"/>
          <w:color w:val="auto"/>
          <w:lang w:val="en-US"/>
        </w:rPr>
      </w:pPr>
      <w:r>
        <w:rPr>
          <w:rFonts w:ascii="Arial" w:eastAsia="Times New Roman" w:hAnsi="Arial" w:cs="Arial"/>
          <w:color w:val="auto"/>
          <w:lang w:val="en-US"/>
        </w:rPr>
        <w:t xml:space="preserve">The Net Risk Exposure is the residual exposure faced by the organization if mitigating controls established are assumed to be operating effectively.  </w:t>
      </w:r>
      <w:r w:rsidR="00512689" w:rsidRPr="0018625C">
        <w:rPr>
          <w:rFonts w:ascii="Arial" w:eastAsia="Times New Roman" w:hAnsi="Arial" w:cs="Arial"/>
          <w:color w:val="auto"/>
          <w:lang w:val="en-US"/>
        </w:rPr>
        <w:t>The anticipated effectiveness of control measures or mitigation will be assessed as high, medium or low (H/M/L)</w:t>
      </w:r>
    </w:p>
    <w:p w14:paraId="2B8A9FD7" w14:textId="77777777" w:rsidR="00EB39F9" w:rsidRDefault="00EB39F9" w:rsidP="0018625C">
      <w:pPr>
        <w:spacing w:before="0" w:after="0" w:line="300" w:lineRule="atLeast"/>
        <w:rPr>
          <w:rFonts w:ascii="Arial" w:eastAsia="Times New Roman" w:hAnsi="Arial" w:cs="Arial"/>
          <w:color w:val="auto"/>
          <w:lang w:val="en-US"/>
        </w:rPr>
      </w:pPr>
    </w:p>
    <w:p w14:paraId="2B8A9FD8" w14:textId="77777777" w:rsidR="00EB39F9" w:rsidRDefault="00EB39F9" w:rsidP="00EB39F9">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To ensure that attention is focused on addressing the most important risks a standard risk management approach </w:t>
      </w:r>
      <w:r>
        <w:rPr>
          <w:rFonts w:ascii="Arial" w:eastAsia="Times New Roman" w:hAnsi="Arial" w:cs="Arial"/>
          <w:color w:val="auto"/>
          <w:lang w:val="en-US"/>
        </w:rPr>
        <w:t xml:space="preserve">is used </w:t>
      </w:r>
      <w:r w:rsidRPr="0018625C">
        <w:rPr>
          <w:rFonts w:ascii="Arial" w:eastAsia="Times New Roman" w:hAnsi="Arial" w:cs="Arial"/>
          <w:color w:val="auto"/>
          <w:lang w:val="en-US"/>
        </w:rPr>
        <w:t xml:space="preserve">that </w:t>
      </w:r>
      <w:r>
        <w:rPr>
          <w:rFonts w:ascii="Arial" w:eastAsia="Times New Roman" w:hAnsi="Arial" w:cs="Arial"/>
          <w:color w:val="auto"/>
          <w:lang w:val="en-US"/>
        </w:rPr>
        <w:t>gives</w:t>
      </w:r>
      <w:r w:rsidRPr="0018625C">
        <w:rPr>
          <w:rFonts w:ascii="Arial" w:eastAsia="Times New Roman" w:hAnsi="Arial" w:cs="Arial"/>
          <w:color w:val="auto"/>
          <w:lang w:val="en-US"/>
        </w:rPr>
        <w:t xml:space="preserve"> each risk a relative score, depending on a combination of its likeliho</w:t>
      </w:r>
      <w:r>
        <w:rPr>
          <w:rFonts w:ascii="Arial" w:eastAsia="Times New Roman" w:hAnsi="Arial" w:cs="Arial"/>
          <w:color w:val="auto"/>
          <w:lang w:val="en-US"/>
        </w:rPr>
        <w:t>od and its impact</w:t>
      </w:r>
      <w:r w:rsidRPr="0018625C">
        <w:rPr>
          <w:rFonts w:ascii="Arial" w:eastAsia="Times New Roman" w:hAnsi="Arial" w:cs="Arial"/>
          <w:color w:val="auto"/>
          <w:lang w:val="en-US"/>
        </w:rPr>
        <w:t>.</w:t>
      </w:r>
    </w:p>
    <w:p w14:paraId="2B8A9FD9" w14:textId="77777777" w:rsidR="00EB39F9" w:rsidRDefault="00EB39F9" w:rsidP="0018625C">
      <w:pPr>
        <w:spacing w:before="0" w:after="0" w:line="300" w:lineRule="atLeast"/>
        <w:rPr>
          <w:rFonts w:ascii="Arial" w:eastAsia="Times New Roman" w:hAnsi="Arial" w:cs="Arial"/>
          <w:color w:val="auto"/>
          <w:lang w:val="en-US"/>
        </w:rPr>
      </w:pPr>
    </w:p>
    <w:p w14:paraId="2B8A9FDA" w14:textId="77777777" w:rsidR="00512689" w:rsidRPr="0018625C" w:rsidRDefault="00512689" w:rsidP="00512689">
      <w:pPr>
        <w:spacing w:before="0" w:after="0" w:line="300" w:lineRule="atLeast"/>
        <w:rPr>
          <w:rFonts w:ascii="Arial" w:eastAsia="Times New Roman" w:hAnsi="Arial" w:cs="Arial"/>
          <w:color w:val="auto"/>
          <w:lang w:val="en-US"/>
        </w:rPr>
      </w:pPr>
    </w:p>
    <w:p w14:paraId="2B8A9FDB" w14:textId="77777777" w:rsidR="00541C84" w:rsidRPr="005C2197" w:rsidRDefault="00541C84" w:rsidP="0018625C">
      <w:pPr>
        <w:spacing w:before="0" w:after="0" w:line="300" w:lineRule="atLeast"/>
        <w:rPr>
          <w:rFonts w:ascii="Arial" w:eastAsia="Times New Roman" w:hAnsi="Arial" w:cs="Arial"/>
          <w:i/>
          <w:color w:val="auto"/>
          <w:lang w:val="en-US"/>
        </w:rPr>
      </w:pPr>
      <w:r w:rsidRPr="005C2197">
        <w:rPr>
          <w:rFonts w:ascii="Arial" w:eastAsia="Times New Roman" w:hAnsi="Arial" w:cs="Arial"/>
          <w:i/>
          <w:color w:val="auto"/>
          <w:lang w:val="en-US"/>
        </w:rPr>
        <w:t>Likelihood</w:t>
      </w:r>
    </w:p>
    <w:p w14:paraId="2B8A9FDC" w14:textId="77777777" w:rsidR="00541C84" w:rsidRDefault="00541C84" w:rsidP="0018625C">
      <w:pPr>
        <w:spacing w:before="0" w:after="0" w:line="300" w:lineRule="atLeast"/>
        <w:rPr>
          <w:rFonts w:ascii="Arial" w:eastAsia="Times New Roman" w:hAnsi="Arial" w:cs="Arial"/>
          <w:color w:val="auto"/>
          <w:lang w:val="en-US"/>
        </w:rPr>
      </w:pPr>
    </w:p>
    <w:p w14:paraId="2B8A9FDD"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When assessing the likelihood, it is important to consider the frequency of occurrence which would materially affect StreetGames.  We have defined the following assessment criteria</w:t>
      </w:r>
      <w:r w:rsidR="00711A40">
        <w:rPr>
          <w:rFonts w:ascii="Arial" w:eastAsia="Times New Roman" w:hAnsi="Arial" w:cs="Arial"/>
          <w:color w:val="auto"/>
          <w:lang w:val="en-US"/>
        </w:rPr>
        <w:t xml:space="preserve"> as a guide</w:t>
      </w:r>
      <w:r>
        <w:rPr>
          <w:rFonts w:ascii="Arial" w:eastAsia="Times New Roman" w:hAnsi="Arial" w:cs="Arial"/>
          <w:color w:val="auto"/>
          <w:lang w:val="en-US"/>
        </w:rPr>
        <w:t>:</w:t>
      </w:r>
    </w:p>
    <w:p w14:paraId="2B8A9FDE" w14:textId="77777777" w:rsidR="00541C84" w:rsidRDefault="00541C84"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2405"/>
        <w:gridCol w:w="6231"/>
      </w:tblGrid>
      <w:tr w:rsidR="00541C84" w14:paraId="2B8A9FE1" w14:textId="77777777" w:rsidTr="00757E54">
        <w:trPr>
          <w:tblHeader/>
        </w:trPr>
        <w:tc>
          <w:tcPr>
            <w:tcW w:w="2405" w:type="dxa"/>
          </w:tcPr>
          <w:p w14:paraId="2B8A9FDF" w14:textId="77777777" w:rsidR="00541C84" w:rsidRPr="005C2197" w:rsidRDefault="00541C84"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Assessment</w:t>
            </w:r>
          </w:p>
        </w:tc>
        <w:tc>
          <w:tcPr>
            <w:tcW w:w="6231" w:type="dxa"/>
          </w:tcPr>
          <w:p w14:paraId="2B8A9FE0" w14:textId="77777777" w:rsidR="00541C84" w:rsidRPr="005C2197" w:rsidRDefault="00541C84"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Description</w:t>
            </w:r>
          </w:p>
        </w:tc>
      </w:tr>
      <w:tr w:rsidR="00541C84" w14:paraId="2B8A9FE4" w14:textId="77777777" w:rsidTr="00541C84">
        <w:tc>
          <w:tcPr>
            <w:tcW w:w="2405" w:type="dxa"/>
          </w:tcPr>
          <w:p w14:paraId="2B8A9FE2"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1 – very low</w:t>
            </w:r>
          </w:p>
        </w:tc>
        <w:tc>
          <w:tcPr>
            <w:tcW w:w="6231" w:type="dxa"/>
          </w:tcPr>
          <w:p w14:paraId="2B8A9FE3"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Less than 1% and unlikely to occur in the foreseeable future</w:t>
            </w:r>
          </w:p>
        </w:tc>
      </w:tr>
      <w:tr w:rsidR="00541C84" w14:paraId="2B8A9FE7" w14:textId="77777777" w:rsidTr="00541C84">
        <w:tc>
          <w:tcPr>
            <w:tcW w:w="2405" w:type="dxa"/>
          </w:tcPr>
          <w:p w14:paraId="2B8A9FE5" w14:textId="77777777" w:rsidR="00541C84" w:rsidRDefault="00541C84" w:rsidP="00541C84">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2 - medium</w:t>
            </w:r>
          </w:p>
        </w:tc>
        <w:tc>
          <w:tcPr>
            <w:tcW w:w="6231" w:type="dxa"/>
          </w:tcPr>
          <w:p w14:paraId="2B8A9FE6" w14:textId="77777777" w:rsidR="00541C84" w:rsidRDefault="00541C84" w:rsidP="00541C84">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Less than 40% chance.  The event may occur at some time</w:t>
            </w:r>
          </w:p>
        </w:tc>
      </w:tr>
      <w:tr w:rsidR="00541C84" w14:paraId="2B8A9FEA" w14:textId="77777777" w:rsidTr="00541C84">
        <w:tc>
          <w:tcPr>
            <w:tcW w:w="2405" w:type="dxa"/>
          </w:tcPr>
          <w:p w14:paraId="2B8A9FE8"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3 - high</w:t>
            </w:r>
          </w:p>
        </w:tc>
        <w:tc>
          <w:tcPr>
            <w:tcW w:w="6231" w:type="dxa"/>
          </w:tcPr>
          <w:p w14:paraId="2B8A9FE9" w14:textId="77777777" w:rsidR="00541C84"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Likelihood greater than 40%.  There is a strong possibility that the event or risk will occur</w:t>
            </w:r>
          </w:p>
        </w:tc>
      </w:tr>
      <w:tr w:rsidR="00541C84" w14:paraId="2B8A9FED" w14:textId="77777777" w:rsidTr="00541C84">
        <w:tc>
          <w:tcPr>
            <w:tcW w:w="2405" w:type="dxa"/>
          </w:tcPr>
          <w:p w14:paraId="2B8A9FEB"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4</w:t>
            </w:r>
            <w:r w:rsidR="005C2197">
              <w:rPr>
                <w:rFonts w:ascii="Arial" w:eastAsia="Times New Roman" w:hAnsi="Arial" w:cs="Arial"/>
                <w:color w:val="auto"/>
                <w:lang w:val="en-US"/>
              </w:rPr>
              <w:t xml:space="preserve"> – very high</w:t>
            </w:r>
          </w:p>
        </w:tc>
        <w:tc>
          <w:tcPr>
            <w:tcW w:w="6231" w:type="dxa"/>
          </w:tcPr>
          <w:p w14:paraId="2B8A9FEC"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Likelihood greater than 75%.  The event is very likely and expected to occur in most circumstances.</w:t>
            </w:r>
          </w:p>
        </w:tc>
      </w:tr>
    </w:tbl>
    <w:p w14:paraId="2B8A9FEE" w14:textId="77777777" w:rsidR="00541C84" w:rsidRDefault="00541C84" w:rsidP="0018625C">
      <w:pPr>
        <w:spacing w:before="0" w:after="0" w:line="300" w:lineRule="atLeast"/>
        <w:rPr>
          <w:rFonts w:ascii="Arial" w:eastAsia="Times New Roman" w:hAnsi="Arial" w:cs="Arial"/>
          <w:color w:val="auto"/>
          <w:lang w:val="en-US"/>
        </w:rPr>
      </w:pPr>
    </w:p>
    <w:p w14:paraId="2B8A9FEF" w14:textId="77777777" w:rsidR="00DA11EE" w:rsidRDefault="00DA11EE" w:rsidP="0018625C">
      <w:pPr>
        <w:spacing w:before="0" w:after="0" w:line="300" w:lineRule="atLeast"/>
        <w:rPr>
          <w:rFonts w:ascii="Arial" w:eastAsia="Times New Roman" w:hAnsi="Arial" w:cs="Arial"/>
          <w:i/>
          <w:color w:val="auto"/>
          <w:lang w:val="en-US"/>
        </w:rPr>
      </w:pPr>
    </w:p>
    <w:p w14:paraId="2B8A9FF0" w14:textId="77777777" w:rsidR="005C2197" w:rsidRDefault="005C2197" w:rsidP="0018625C">
      <w:pPr>
        <w:spacing w:before="0" w:after="0" w:line="300" w:lineRule="atLeast"/>
        <w:rPr>
          <w:rFonts w:ascii="Arial" w:eastAsia="Times New Roman" w:hAnsi="Arial" w:cs="Arial"/>
          <w:i/>
          <w:color w:val="auto"/>
          <w:lang w:val="en-US"/>
        </w:rPr>
      </w:pPr>
      <w:r>
        <w:rPr>
          <w:rFonts w:ascii="Arial" w:eastAsia="Times New Roman" w:hAnsi="Arial" w:cs="Arial"/>
          <w:i/>
          <w:color w:val="auto"/>
          <w:lang w:val="en-US"/>
        </w:rPr>
        <w:t>Impact</w:t>
      </w:r>
    </w:p>
    <w:p w14:paraId="2B8A9FF1" w14:textId="77777777" w:rsidR="005C2197" w:rsidRDefault="005C2197" w:rsidP="0018625C">
      <w:pPr>
        <w:spacing w:before="0" w:after="0" w:line="300" w:lineRule="atLeast"/>
        <w:rPr>
          <w:rFonts w:ascii="Arial" w:eastAsia="Times New Roman" w:hAnsi="Arial" w:cs="Arial"/>
          <w:i/>
          <w:color w:val="auto"/>
          <w:lang w:val="en-US"/>
        </w:rPr>
      </w:pPr>
    </w:p>
    <w:p w14:paraId="2B8A9FF2"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Impact can be measured across a range of indicators and the following assessment criteria provide an indication as to the potential risk score</w:t>
      </w:r>
      <w:r w:rsidR="005114AF">
        <w:rPr>
          <w:rFonts w:ascii="Arial" w:eastAsia="Times New Roman" w:hAnsi="Arial" w:cs="Arial"/>
          <w:color w:val="auto"/>
          <w:lang w:val="en-US"/>
        </w:rPr>
        <w:t>. Note, the</w:t>
      </w:r>
      <w:r w:rsidR="00711A40">
        <w:rPr>
          <w:rFonts w:ascii="Arial" w:eastAsia="Times New Roman" w:hAnsi="Arial" w:cs="Arial"/>
          <w:color w:val="auto"/>
          <w:lang w:val="en-US"/>
        </w:rPr>
        <w:t>se criteria are meant to be</w:t>
      </w:r>
      <w:r w:rsidR="005114AF">
        <w:rPr>
          <w:rFonts w:ascii="Arial" w:eastAsia="Times New Roman" w:hAnsi="Arial" w:cs="Arial"/>
          <w:color w:val="auto"/>
          <w:lang w:val="en-US"/>
        </w:rPr>
        <w:t xml:space="preserve"> a guide only and the impact of each risk should be assessed individually.</w:t>
      </w:r>
    </w:p>
    <w:p w14:paraId="2B8A9FF3" w14:textId="77777777" w:rsidR="005C2197" w:rsidRDefault="005C2197"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2405"/>
        <w:gridCol w:w="6231"/>
      </w:tblGrid>
      <w:tr w:rsidR="005C2197" w14:paraId="2B8A9FF6" w14:textId="77777777" w:rsidTr="005114AF">
        <w:trPr>
          <w:tblHeader/>
        </w:trPr>
        <w:tc>
          <w:tcPr>
            <w:tcW w:w="2405" w:type="dxa"/>
          </w:tcPr>
          <w:p w14:paraId="2B8A9FF4" w14:textId="77777777" w:rsidR="005C2197" w:rsidRPr="005C2197" w:rsidRDefault="005C2197"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Assessment</w:t>
            </w:r>
          </w:p>
        </w:tc>
        <w:tc>
          <w:tcPr>
            <w:tcW w:w="6231" w:type="dxa"/>
          </w:tcPr>
          <w:p w14:paraId="2B8A9FF5" w14:textId="77777777" w:rsidR="005C2197" w:rsidRPr="005C2197" w:rsidRDefault="005C2197"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Description</w:t>
            </w:r>
          </w:p>
        </w:tc>
      </w:tr>
      <w:tr w:rsidR="005C2197" w14:paraId="2B8A9FFD" w14:textId="77777777" w:rsidTr="005C2197">
        <w:tc>
          <w:tcPr>
            <w:tcW w:w="2405" w:type="dxa"/>
          </w:tcPr>
          <w:p w14:paraId="2B8A9FF7"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1 – very low</w:t>
            </w:r>
          </w:p>
        </w:tc>
        <w:tc>
          <w:tcPr>
            <w:tcW w:w="6231" w:type="dxa"/>
          </w:tcPr>
          <w:p w14:paraId="2B8A9FF8" w14:textId="77777777" w:rsidR="005C2197" w:rsidRDefault="005C2197"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Financial</w:t>
            </w:r>
            <w:r w:rsidR="005114AF" w:rsidRPr="005114AF">
              <w:rPr>
                <w:rFonts w:ascii="Arial" w:eastAsia="Times New Roman" w:hAnsi="Arial" w:cs="Arial"/>
                <w:i/>
                <w:color w:val="auto"/>
                <w:lang w:val="en-US"/>
              </w:rPr>
              <w:t xml:space="preserve"> </w:t>
            </w:r>
            <w:r w:rsidR="005114AF">
              <w:rPr>
                <w:rFonts w:ascii="Arial" w:eastAsia="Times New Roman" w:hAnsi="Arial" w:cs="Arial"/>
                <w:color w:val="auto"/>
                <w:lang w:val="en-US"/>
              </w:rPr>
              <w:t>– less than 1% of budget</w:t>
            </w:r>
            <w:r w:rsidR="0085666B">
              <w:rPr>
                <w:rFonts w:ascii="Arial" w:eastAsia="Times New Roman" w:hAnsi="Arial" w:cs="Arial"/>
                <w:color w:val="auto"/>
                <w:lang w:val="en-US"/>
              </w:rPr>
              <w:t>ed surplus</w:t>
            </w:r>
          </w:p>
          <w:p w14:paraId="2B8A9FF9" w14:textId="77777777" w:rsidR="005114AF" w:rsidRDefault="005114AF"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marginally impaired; a slight adjustment to service delivery required</w:t>
            </w:r>
          </w:p>
          <w:p w14:paraId="2B8A9FFA" w14:textId="77777777" w:rsidR="005114AF" w:rsidRDefault="005114AF"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minor injury</w:t>
            </w:r>
          </w:p>
          <w:p w14:paraId="2B8A9FFB" w14:textId="77777777" w:rsidR="005114AF" w:rsidRDefault="005114AF"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minimal effect</w:t>
            </w:r>
          </w:p>
          <w:p w14:paraId="2B8A9FFC" w14:textId="77777777" w:rsidR="00FC5996" w:rsidRDefault="00FC5996" w:rsidP="0018625C">
            <w:pPr>
              <w:spacing w:before="0" w:after="0" w:line="300" w:lineRule="atLeast"/>
              <w:rPr>
                <w:rFonts w:ascii="Arial" w:eastAsia="Times New Roman" w:hAnsi="Arial" w:cs="Arial"/>
                <w:color w:val="auto"/>
                <w:lang w:val="en-US"/>
              </w:rPr>
            </w:pPr>
          </w:p>
        </w:tc>
      </w:tr>
      <w:tr w:rsidR="005C2197" w14:paraId="2B8AA004" w14:textId="77777777" w:rsidTr="005C2197">
        <w:tc>
          <w:tcPr>
            <w:tcW w:w="2405" w:type="dxa"/>
          </w:tcPr>
          <w:p w14:paraId="2B8A9FFE"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2 - medium</w:t>
            </w:r>
          </w:p>
        </w:tc>
        <w:tc>
          <w:tcPr>
            <w:tcW w:w="6231" w:type="dxa"/>
          </w:tcPr>
          <w:p w14:paraId="2B8A9FFF"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 xml:space="preserve">Financial </w:t>
            </w:r>
            <w:r>
              <w:rPr>
                <w:rFonts w:ascii="Arial" w:eastAsia="Times New Roman" w:hAnsi="Arial" w:cs="Arial"/>
                <w:color w:val="auto"/>
                <w:lang w:val="en-US"/>
              </w:rPr>
              <w:t xml:space="preserve">– up to </w:t>
            </w:r>
            <w:r w:rsidR="0085666B">
              <w:rPr>
                <w:rFonts w:ascii="Arial" w:eastAsia="Times New Roman" w:hAnsi="Arial" w:cs="Arial"/>
                <w:color w:val="auto"/>
                <w:lang w:val="en-US"/>
              </w:rPr>
              <w:t>10% of budgeted surplus</w:t>
            </w:r>
          </w:p>
          <w:p w14:paraId="2B8AA000"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impaired, leading to changes in service delivery required to maintain quality.</w:t>
            </w:r>
          </w:p>
          <w:p w14:paraId="2B8AA001"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injury requiring hospital treatment</w:t>
            </w:r>
          </w:p>
          <w:p w14:paraId="2B8AA002" w14:textId="77777777" w:rsidR="005C2197"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damage is uncomfortable for the </w:t>
            </w:r>
            <w:r w:rsidR="00FC5996">
              <w:rPr>
                <w:rFonts w:ascii="Arial" w:eastAsia="Times New Roman" w:hAnsi="Arial" w:cs="Arial"/>
                <w:color w:val="auto"/>
                <w:lang w:val="en-US"/>
              </w:rPr>
              <w:t>organization</w:t>
            </w:r>
          </w:p>
          <w:p w14:paraId="2B8AA003" w14:textId="77777777" w:rsidR="00FC5996" w:rsidRDefault="00FC5996" w:rsidP="005114AF">
            <w:pPr>
              <w:spacing w:before="0" w:after="0" w:line="300" w:lineRule="atLeast"/>
              <w:rPr>
                <w:rFonts w:ascii="Arial" w:eastAsia="Times New Roman" w:hAnsi="Arial" w:cs="Arial"/>
                <w:color w:val="auto"/>
                <w:lang w:val="en-US"/>
              </w:rPr>
            </w:pPr>
          </w:p>
        </w:tc>
      </w:tr>
      <w:tr w:rsidR="005C2197" w14:paraId="2B8AA00B" w14:textId="77777777" w:rsidTr="005C2197">
        <w:tc>
          <w:tcPr>
            <w:tcW w:w="2405" w:type="dxa"/>
          </w:tcPr>
          <w:p w14:paraId="2B8AA005"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3 - high</w:t>
            </w:r>
          </w:p>
        </w:tc>
        <w:tc>
          <w:tcPr>
            <w:tcW w:w="6231" w:type="dxa"/>
          </w:tcPr>
          <w:p w14:paraId="2B8AA006"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 xml:space="preserve">Financial </w:t>
            </w:r>
            <w:r>
              <w:rPr>
                <w:rFonts w:ascii="Arial" w:eastAsia="Times New Roman" w:hAnsi="Arial" w:cs="Arial"/>
                <w:color w:val="auto"/>
                <w:lang w:val="en-US"/>
              </w:rPr>
              <w:t xml:space="preserve">– up to </w:t>
            </w:r>
            <w:r w:rsidR="0085666B">
              <w:rPr>
                <w:rFonts w:ascii="Arial" w:eastAsia="Times New Roman" w:hAnsi="Arial" w:cs="Arial"/>
                <w:color w:val="auto"/>
                <w:lang w:val="en-US"/>
              </w:rPr>
              <w:t>50</w:t>
            </w:r>
            <w:r>
              <w:rPr>
                <w:rFonts w:ascii="Arial" w:eastAsia="Times New Roman" w:hAnsi="Arial" w:cs="Arial"/>
                <w:color w:val="auto"/>
                <w:lang w:val="en-US"/>
              </w:rPr>
              <w:t>% of budget</w:t>
            </w:r>
            <w:r w:rsidR="0085666B">
              <w:rPr>
                <w:rFonts w:ascii="Arial" w:eastAsia="Times New Roman" w:hAnsi="Arial" w:cs="Arial"/>
                <w:color w:val="auto"/>
                <w:lang w:val="en-US"/>
              </w:rPr>
              <w:t>ed surplus</w:t>
            </w:r>
          </w:p>
          <w:p w14:paraId="2B8AA007"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significant reduction in service quality expected</w:t>
            </w:r>
          </w:p>
          <w:p w14:paraId="2B8AA008"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serious injury</w:t>
            </w:r>
          </w:p>
          <w:p w14:paraId="2B8AA009" w14:textId="77777777" w:rsidR="005C2197"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damage occurs with key stakeholders</w:t>
            </w:r>
          </w:p>
          <w:p w14:paraId="2B8AA00A" w14:textId="77777777" w:rsidR="00FC5996" w:rsidRDefault="00FC5996" w:rsidP="005114AF">
            <w:pPr>
              <w:spacing w:before="0" w:after="0" w:line="300" w:lineRule="atLeast"/>
              <w:rPr>
                <w:rFonts w:ascii="Arial" w:eastAsia="Times New Roman" w:hAnsi="Arial" w:cs="Arial"/>
                <w:color w:val="auto"/>
                <w:lang w:val="en-US"/>
              </w:rPr>
            </w:pPr>
          </w:p>
        </w:tc>
      </w:tr>
      <w:tr w:rsidR="005C2197" w14:paraId="2B8AA012" w14:textId="77777777" w:rsidTr="005C2197">
        <w:tc>
          <w:tcPr>
            <w:tcW w:w="2405" w:type="dxa"/>
          </w:tcPr>
          <w:p w14:paraId="2B8AA00C"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4 – very high</w:t>
            </w:r>
          </w:p>
        </w:tc>
        <w:tc>
          <w:tcPr>
            <w:tcW w:w="6231" w:type="dxa"/>
          </w:tcPr>
          <w:p w14:paraId="2B8AA00D"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 xml:space="preserve">Financial </w:t>
            </w:r>
            <w:r>
              <w:rPr>
                <w:rFonts w:ascii="Arial" w:eastAsia="Times New Roman" w:hAnsi="Arial" w:cs="Arial"/>
                <w:color w:val="auto"/>
                <w:lang w:val="en-US"/>
              </w:rPr>
              <w:t xml:space="preserve">– more than </w:t>
            </w:r>
            <w:r w:rsidR="0085666B">
              <w:rPr>
                <w:rFonts w:ascii="Arial" w:eastAsia="Times New Roman" w:hAnsi="Arial" w:cs="Arial"/>
                <w:color w:val="auto"/>
                <w:lang w:val="en-US"/>
              </w:rPr>
              <w:t>50</w:t>
            </w:r>
            <w:r>
              <w:rPr>
                <w:rFonts w:ascii="Arial" w:eastAsia="Times New Roman" w:hAnsi="Arial" w:cs="Arial"/>
                <w:color w:val="auto"/>
                <w:lang w:val="en-US"/>
              </w:rPr>
              <w:t>% of budget</w:t>
            </w:r>
          </w:p>
          <w:p w14:paraId="2B8AA00E"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cannot be maintained such that there is a need to reassess corporate priorities</w:t>
            </w:r>
          </w:p>
          <w:p w14:paraId="2B8AA00F"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fatality/ long-term </w:t>
            </w:r>
            <w:proofErr w:type="spellStart"/>
            <w:r>
              <w:rPr>
                <w:rFonts w:ascii="Arial" w:eastAsia="Times New Roman" w:hAnsi="Arial" w:cs="Arial"/>
                <w:color w:val="auto"/>
                <w:lang w:val="en-US"/>
              </w:rPr>
              <w:t>hospitalisation</w:t>
            </w:r>
            <w:proofErr w:type="spellEnd"/>
          </w:p>
          <w:p w14:paraId="2B8AA010" w14:textId="77777777" w:rsidR="005C2197" w:rsidRDefault="005114AF" w:rsidP="00FC5996">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w:t>
            </w:r>
            <w:r w:rsidR="00FC5996">
              <w:rPr>
                <w:rFonts w:ascii="Arial" w:eastAsia="Times New Roman" w:hAnsi="Arial" w:cs="Arial"/>
                <w:color w:val="auto"/>
                <w:lang w:val="en-US"/>
              </w:rPr>
              <w:t>irrecoverable damage occurs with key stakeholders</w:t>
            </w:r>
          </w:p>
          <w:p w14:paraId="2B8AA011" w14:textId="77777777" w:rsidR="00FC5996" w:rsidRDefault="00FC5996" w:rsidP="00FC5996">
            <w:pPr>
              <w:spacing w:before="0" w:after="0" w:line="300" w:lineRule="atLeast"/>
              <w:rPr>
                <w:rFonts w:ascii="Arial" w:eastAsia="Times New Roman" w:hAnsi="Arial" w:cs="Arial"/>
                <w:color w:val="auto"/>
                <w:lang w:val="en-US"/>
              </w:rPr>
            </w:pPr>
          </w:p>
        </w:tc>
      </w:tr>
    </w:tbl>
    <w:p w14:paraId="2B8AA013" w14:textId="77777777" w:rsidR="005C2197" w:rsidRPr="005C2197" w:rsidRDefault="005C2197" w:rsidP="0018625C">
      <w:pPr>
        <w:spacing w:before="0" w:after="0" w:line="300" w:lineRule="atLeast"/>
        <w:rPr>
          <w:rFonts w:ascii="Arial" w:eastAsia="Times New Roman" w:hAnsi="Arial" w:cs="Arial"/>
          <w:color w:val="auto"/>
          <w:lang w:val="en-US"/>
        </w:rPr>
      </w:pPr>
    </w:p>
    <w:p w14:paraId="2B8AA014" w14:textId="77777777" w:rsidR="00EB39F9" w:rsidRDefault="00EB39F9" w:rsidP="0018625C">
      <w:pPr>
        <w:spacing w:before="0" w:after="0" w:line="300" w:lineRule="atLeast"/>
        <w:rPr>
          <w:rFonts w:ascii="Arial" w:eastAsia="Times New Roman" w:hAnsi="Arial" w:cs="Arial"/>
          <w:color w:val="auto"/>
          <w:lang w:val="en-US"/>
        </w:rPr>
      </w:pPr>
    </w:p>
    <w:p w14:paraId="2B8AA015" w14:textId="77777777" w:rsidR="00EB39F9" w:rsidRDefault="00EB39F9" w:rsidP="0018625C">
      <w:pPr>
        <w:spacing w:before="0" w:after="0" w:line="300" w:lineRule="atLeast"/>
        <w:rPr>
          <w:rFonts w:ascii="Arial" w:eastAsia="Times New Roman" w:hAnsi="Arial" w:cs="Arial"/>
          <w:color w:val="auto"/>
          <w:lang w:val="en-US"/>
        </w:rPr>
      </w:pPr>
    </w:p>
    <w:p w14:paraId="2B8AA016" w14:textId="77777777" w:rsidR="0018625C" w:rsidRPr="0085666B" w:rsidRDefault="0085666B" w:rsidP="0018625C">
      <w:pPr>
        <w:spacing w:before="0" w:after="0" w:line="300" w:lineRule="atLeast"/>
        <w:rPr>
          <w:rFonts w:ascii="Arial" w:eastAsia="Times New Roman" w:hAnsi="Arial" w:cs="Arial"/>
          <w:color w:val="auto"/>
          <w:lang w:val="en-US"/>
        </w:rPr>
      </w:pPr>
      <w:r w:rsidRPr="0085666B">
        <w:rPr>
          <w:rFonts w:ascii="Arial" w:eastAsia="Times New Roman" w:hAnsi="Arial" w:cs="Arial"/>
          <w:color w:val="auto"/>
          <w:lang w:val="en-US"/>
        </w:rPr>
        <w:lastRenderedPageBreak/>
        <w:t>For ease of understanding, the resultant risk exposure (the product of likelihood x impact score) is prioritized utilizing a RAG rating as follows:</w:t>
      </w:r>
    </w:p>
    <w:p w14:paraId="2B8AA017" w14:textId="77777777" w:rsidR="0085666B" w:rsidRPr="0018625C" w:rsidRDefault="0085666B" w:rsidP="0018625C">
      <w:pPr>
        <w:spacing w:before="0" w:after="0" w:line="300" w:lineRule="atLeast"/>
        <w:rPr>
          <w:rFonts w:ascii="Arial" w:eastAsia="Times New Roman" w:hAnsi="Arial" w:cs="Arial"/>
          <w:b/>
          <w:color w:val="auto"/>
          <w:lang w:val="en-US"/>
        </w:rPr>
      </w:pPr>
    </w:p>
    <w:p w14:paraId="2B8AA018" w14:textId="77777777" w:rsidR="0018625C" w:rsidRPr="0018625C" w:rsidRDefault="0018625C" w:rsidP="0018625C">
      <w:pPr>
        <w:spacing w:before="0" w:after="0" w:line="300" w:lineRule="atLeast"/>
        <w:jc w:val="center"/>
        <w:rPr>
          <w:rFonts w:ascii="Arial" w:eastAsia="Times New Roman" w:hAnsi="Arial" w:cs="Arial"/>
          <w:b/>
          <w:color w:val="auto"/>
          <w:lang w:val="en-US"/>
        </w:rPr>
      </w:pPr>
      <w:r w:rsidRPr="0018625C">
        <w:rPr>
          <w:rFonts w:ascii="Arial" w:eastAsia="Times New Roman" w:hAnsi="Arial" w:cs="Arial"/>
          <w:b/>
          <w:color w:val="auto"/>
          <w:lang w:val="en-US"/>
        </w:rPr>
        <w:t>Risk Assessment Matrix</w:t>
      </w:r>
    </w:p>
    <w:p w14:paraId="2B8AA019" w14:textId="77777777" w:rsidR="0018625C" w:rsidRPr="0018625C" w:rsidRDefault="00BF007F"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70528" behindDoc="0" locked="0" layoutInCell="1" allowOverlap="1" wp14:anchorId="2B8AA1D6" wp14:editId="2B8AA1D7">
                <wp:simplePos x="0" y="0"/>
                <wp:positionH relativeFrom="column">
                  <wp:posOffset>116205</wp:posOffset>
                </wp:positionH>
                <wp:positionV relativeFrom="paragraph">
                  <wp:posOffset>152400</wp:posOffset>
                </wp:positionV>
                <wp:extent cx="5448300" cy="3895725"/>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895725"/>
                        </a:xfrm>
                        <a:prstGeom prst="rect">
                          <a:avLst/>
                        </a:prstGeom>
                        <a:solidFill>
                          <a:srgbClr val="FFFFFF"/>
                        </a:solidFill>
                        <a:ln w="9525">
                          <a:solidFill>
                            <a:srgbClr val="000000"/>
                          </a:solidFill>
                          <a:miter lim="800000"/>
                          <a:headEnd/>
                          <a:tailEnd/>
                        </a:ln>
                      </wps:spPr>
                      <wps:txbx>
                        <w:txbxContent>
                          <w:p w14:paraId="2B8AA20F" w14:textId="77777777" w:rsidR="008E3A5B" w:rsidRDefault="008E3A5B" w:rsidP="0018625C"/>
                          <w:p w14:paraId="2B8AA210" w14:textId="77777777" w:rsidR="008E3A5B" w:rsidRDefault="008E3A5B" w:rsidP="0018625C"/>
                          <w:p w14:paraId="2B8AA211" w14:textId="77777777" w:rsidR="008E3A5B" w:rsidRDefault="008E3A5B" w:rsidP="0018625C"/>
                          <w:p w14:paraId="2B8AA212" w14:textId="77777777" w:rsidR="008E3A5B" w:rsidRDefault="008E3A5B" w:rsidP="0018625C"/>
                          <w:p w14:paraId="2B8AA213" w14:textId="77777777" w:rsidR="008E3A5B" w:rsidRDefault="008E3A5B" w:rsidP="0018625C"/>
                          <w:p w14:paraId="2B8AA214" w14:textId="77777777" w:rsidR="008E3A5B" w:rsidRDefault="008E3A5B" w:rsidP="0018625C">
                            <w:r>
                              <w:tab/>
                              <w:t>Major</w:t>
                            </w:r>
                          </w:p>
                          <w:p w14:paraId="2B8AA215" w14:textId="77777777" w:rsidR="008E3A5B" w:rsidRDefault="008E3A5B" w:rsidP="0018625C"/>
                          <w:p w14:paraId="2B8AA216" w14:textId="77777777" w:rsidR="008E3A5B" w:rsidRDefault="008E3A5B" w:rsidP="0018625C">
                            <w:r>
                              <w:tab/>
                            </w:r>
                            <w:r>
                              <w:tab/>
                            </w:r>
                          </w:p>
                          <w:p w14:paraId="2B8AA217" w14:textId="77777777" w:rsidR="008E3A5B" w:rsidRDefault="008E3A5B" w:rsidP="0018625C">
                            <w:r>
                              <w:tab/>
                              <w:t>Significant</w:t>
                            </w:r>
                          </w:p>
                          <w:p w14:paraId="2B8AA218" w14:textId="77777777" w:rsidR="008E3A5B" w:rsidRDefault="008E3A5B" w:rsidP="0018625C"/>
                          <w:p w14:paraId="2B8AA219" w14:textId="77777777" w:rsidR="008E3A5B" w:rsidRDefault="008E3A5B" w:rsidP="0018625C"/>
                          <w:p w14:paraId="2B8AA21A" w14:textId="77777777" w:rsidR="008E3A5B" w:rsidRDefault="008E3A5B" w:rsidP="0018625C">
                            <w:r>
                              <w:tab/>
                              <w:t>Moderate</w:t>
                            </w:r>
                          </w:p>
                          <w:p w14:paraId="2B8AA21B" w14:textId="77777777" w:rsidR="008E3A5B" w:rsidRDefault="008E3A5B" w:rsidP="0018625C"/>
                          <w:p w14:paraId="2B8AA21C" w14:textId="77777777" w:rsidR="008E3A5B" w:rsidRDefault="008E3A5B" w:rsidP="0018625C"/>
                          <w:p w14:paraId="2B8AA21D" w14:textId="77777777" w:rsidR="008E3A5B" w:rsidRDefault="008E3A5B" w:rsidP="0018625C">
                            <w:r>
                              <w:tab/>
                              <w:t>Minor</w:t>
                            </w:r>
                          </w:p>
                          <w:p w14:paraId="2B8AA21E" w14:textId="77777777" w:rsidR="008E3A5B" w:rsidRDefault="008E3A5B" w:rsidP="0018625C"/>
                          <w:p w14:paraId="2B8AA21F" w14:textId="77777777" w:rsidR="008E3A5B" w:rsidRDefault="008E3A5B" w:rsidP="0018625C"/>
                          <w:p w14:paraId="2B8AA220" w14:textId="77777777" w:rsidR="008E3A5B" w:rsidRDefault="008E3A5B" w:rsidP="0018625C">
                            <w:r>
                              <w:tab/>
                            </w:r>
                            <w:r>
                              <w:tab/>
                            </w:r>
                            <w:r>
                              <w:tab/>
                              <w:t>Remote</w:t>
                            </w:r>
                            <w:r>
                              <w:tab/>
                              <w:t>Possible</w:t>
                            </w:r>
                            <w:r>
                              <w:tab/>
                              <w:t>Likely</w:t>
                            </w:r>
                            <w:r>
                              <w:tab/>
                            </w:r>
                            <w:r>
                              <w:tab/>
                              <w:t>V. Likely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C918" id="Rectangle 53" o:spid="_x0000_s1031" style="position:absolute;margin-left:9.15pt;margin-top:12pt;width:429pt;height:30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">
                <v:textbox>
                  <w:txbxContent>
                    <w:p w:rsidR="008E3A5B" w:rsidRDefault="008E3A5B" w:rsidP="0018625C"/>
                    <w:p w:rsidR="008E3A5B" w:rsidRDefault="008E3A5B" w:rsidP="0018625C"/>
                    <w:p w:rsidR="008E3A5B" w:rsidRDefault="008E3A5B" w:rsidP="0018625C"/>
                    <w:p w:rsidR="008E3A5B" w:rsidRDefault="008E3A5B" w:rsidP="0018625C"/>
                    <w:p w:rsidR="008E3A5B" w:rsidRDefault="008E3A5B" w:rsidP="0018625C"/>
                    <w:p w:rsidR="008E3A5B" w:rsidRDefault="008E3A5B" w:rsidP="0018625C">
                      <w:r>
                        <w:tab/>
                        <w:t>Major</w:t>
                      </w:r>
                    </w:p>
                    <w:p w:rsidR="008E3A5B" w:rsidRDefault="008E3A5B" w:rsidP="0018625C"/>
                    <w:p w:rsidR="008E3A5B" w:rsidRDefault="008E3A5B" w:rsidP="0018625C">
                      <w:r>
                        <w:tab/>
                      </w:r>
                      <w:r>
                        <w:tab/>
                      </w:r>
                    </w:p>
                    <w:p w:rsidR="008E3A5B" w:rsidRDefault="008E3A5B" w:rsidP="0018625C">
                      <w:r>
                        <w:tab/>
                        <w:t>Significant</w:t>
                      </w:r>
                    </w:p>
                    <w:p w:rsidR="008E3A5B" w:rsidRDefault="008E3A5B" w:rsidP="0018625C"/>
                    <w:p w:rsidR="008E3A5B" w:rsidRDefault="008E3A5B" w:rsidP="0018625C"/>
                    <w:p w:rsidR="008E3A5B" w:rsidRDefault="008E3A5B" w:rsidP="0018625C">
                      <w:r>
                        <w:tab/>
                        <w:t>Moderate</w:t>
                      </w:r>
                    </w:p>
                    <w:p w:rsidR="008E3A5B" w:rsidRDefault="008E3A5B" w:rsidP="0018625C"/>
                    <w:p w:rsidR="008E3A5B" w:rsidRDefault="008E3A5B" w:rsidP="0018625C"/>
                    <w:p w:rsidR="008E3A5B" w:rsidRDefault="008E3A5B" w:rsidP="0018625C">
                      <w:r>
                        <w:tab/>
                        <w:t>Minor</w:t>
                      </w:r>
                    </w:p>
                    <w:p w:rsidR="008E3A5B" w:rsidRDefault="008E3A5B" w:rsidP="0018625C"/>
                    <w:p w:rsidR="008E3A5B" w:rsidRDefault="008E3A5B" w:rsidP="0018625C"/>
                    <w:p w:rsidR="008E3A5B" w:rsidRDefault="008E3A5B" w:rsidP="0018625C">
                      <w:r>
                        <w:tab/>
                      </w:r>
                      <w:r>
                        <w:tab/>
                      </w:r>
                      <w:r>
                        <w:tab/>
                        <w:t>Remote</w:t>
                      </w:r>
                      <w:r>
                        <w:tab/>
                        <w:t>Possible</w:t>
                      </w:r>
                      <w:r>
                        <w:tab/>
                        <w:t>Likely</w:t>
                      </w:r>
                      <w:r>
                        <w:tab/>
                      </w:r>
                      <w:r>
                        <w:tab/>
                        <w:t>V. Likely</w:t>
                      </w:r>
                    </w:p>
                  </w:txbxContent>
                </v:textbox>
              </v:rect>
            </w:pict>
          </mc:Fallback>
        </mc:AlternateContent>
      </w:r>
    </w:p>
    <w:p w14:paraId="2B8AA01A"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1B"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1C"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71552" behindDoc="0" locked="0" layoutInCell="1" allowOverlap="1" wp14:anchorId="2B8AA1D8" wp14:editId="2B8AA1D9">
                <wp:simplePos x="0" y="0"/>
                <wp:positionH relativeFrom="column">
                  <wp:posOffset>114300</wp:posOffset>
                </wp:positionH>
                <wp:positionV relativeFrom="paragraph">
                  <wp:posOffset>0</wp:posOffset>
                </wp:positionV>
                <wp:extent cx="457200" cy="2514600"/>
                <wp:effectExtent l="0" t="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AA221" w14:textId="77777777" w:rsidR="008E3A5B" w:rsidRDefault="008E3A5B" w:rsidP="0018625C">
                            <w:r>
                              <w:t>Impact on ability to meet objectives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7E48" id="Text Box 52" o:spid="_x0000_s1032" type="#_x0000_t202" style="position:absolute;margin-left:9pt;margin-top:0;width:36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" stroked="f">
                <v:textbox style="layout-flow:vertical;mso-layout-flow-alt:bottom-to-top">
                  <w:txbxContent>
                    <w:p w:rsidR="008E3A5B" w:rsidRDefault="008E3A5B" w:rsidP="0018625C">
                      <w:r>
                        <w:t>Impact on ability to meet objectives</w:t>
                      </w:r>
                    </w:p>
                  </w:txbxContent>
                </v:textbox>
              </v:shape>
            </w:pict>
          </mc:Fallback>
        </mc:AlternateContent>
      </w:r>
    </w:p>
    <w:p w14:paraId="2B8AA01D"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76672" behindDoc="0" locked="0" layoutInCell="1" allowOverlap="1" wp14:anchorId="2B8AA1DA" wp14:editId="2B8AA1DB">
                <wp:simplePos x="0" y="0"/>
                <wp:positionH relativeFrom="column">
                  <wp:posOffset>4000500</wp:posOffset>
                </wp:positionH>
                <wp:positionV relativeFrom="paragraph">
                  <wp:posOffset>38100</wp:posOffset>
                </wp:positionV>
                <wp:extent cx="800100" cy="571500"/>
                <wp:effectExtent l="7620" t="9525"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B8AA222" w14:textId="77777777" w:rsidR="008E3A5B" w:rsidRDefault="008E3A5B" w:rsidP="0018625C">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27F8" id="Rectangle 51" o:spid="_x0000_s1033" style="position:absolute;margin-left:315pt;margin-top:3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" fillcolor="#f9c">
                <v:textbox>
                  <w:txbxContent>
                    <w:p w:rsidR="008E3A5B" w:rsidRDefault="008E3A5B" w:rsidP="0018625C">
                      <w:r>
                        <w:t>16</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75648" behindDoc="0" locked="0" layoutInCell="1" allowOverlap="1" wp14:anchorId="2B8AA1DC" wp14:editId="2B8AA1DD">
                <wp:simplePos x="0" y="0"/>
                <wp:positionH relativeFrom="column">
                  <wp:posOffset>3200400</wp:posOffset>
                </wp:positionH>
                <wp:positionV relativeFrom="paragraph">
                  <wp:posOffset>38100</wp:posOffset>
                </wp:positionV>
                <wp:extent cx="800100" cy="571500"/>
                <wp:effectExtent l="7620" t="9525" r="1143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B8AA223" w14:textId="77777777" w:rsidR="008E3A5B" w:rsidRDefault="008E3A5B" w:rsidP="0018625C">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2397" id="Rectangle 50" o:spid="_x0000_s1034" style="position:absolute;margin-left:252pt;margin-top:3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" fillcolor="#f9c">
                <v:textbox>
                  <w:txbxContent>
                    <w:p w:rsidR="008E3A5B" w:rsidRDefault="008E3A5B" w:rsidP="0018625C">
                      <w:r>
                        <w:t>12</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74624" behindDoc="0" locked="0" layoutInCell="1" allowOverlap="1" wp14:anchorId="2B8AA1DE" wp14:editId="2B8AA1DF">
                <wp:simplePos x="0" y="0"/>
                <wp:positionH relativeFrom="column">
                  <wp:posOffset>2400300</wp:posOffset>
                </wp:positionH>
                <wp:positionV relativeFrom="paragraph">
                  <wp:posOffset>38100</wp:posOffset>
                </wp:positionV>
                <wp:extent cx="800100" cy="571500"/>
                <wp:effectExtent l="7620" t="9525" r="1143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B8AA224" w14:textId="77777777" w:rsidR="008E3A5B" w:rsidRDefault="008E3A5B" w:rsidP="0018625C">
                            <w:r>
                              <w:t>8</w:t>
                            </w:r>
                          </w:p>
                          <w:p w14:paraId="2B8AA225" w14:textId="77777777" w:rsidR="008E3A5B" w:rsidRDefault="008E3A5B" w:rsidP="0018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CBDB" id="Rectangle 49" o:spid="_x0000_s1035" style="position:absolute;margin-left:189pt;margin-top:3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" fillcolor="#f9c">
                <v:textbox>
                  <w:txbxContent>
                    <w:p w:rsidR="008E3A5B" w:rsidRDefault="008E3A5B" w:rsidP="0018625C">
                      <w:r>
                        <w:t>8</w:t>
                      </w:r>
                    </w:p>
                    <w:p w:rsidR="008E3A5B" w:rsidRDefault="008E3A5B" w:rsidP="0018625C"/>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73600" behindDoc="0" locked="0" layoutInCell="1" allowOverlap="1" wp14:anchorId="2B8AA1E0" wp14:editId="2B8AA1E1">
                <wp:simplePos x="0" y="0"/>
                <wp:positionH relativeFrom="column">
                  <wp:posOffset>1598295</wp:posOffset>
                </wp:positionH>
                <wp:positionV relativeFrom="paragraph">
                  <wp:posOffset>38100</wp:posOffset>
                </wp:positionV>
                <wp:extent cx="800100" cy="571500"/>
                <wp:effectExtent l="5715" t="9525" r="13335"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B8AA226" w14:textId="77777777" w:rsidR="008E3A5B" w:rsidRDefault="008E3A5B" w:rsidP="001862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0344" id="Rectangle 48" o:spid="_x0000_s1036" style="position:absolute;margin-left:125.85pt;margin-top:3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" fillcolor="#fc9">
                <v:textbox>
                  <w:txbxContent>
                    <w:p w:rsidR="008E3A5B" w:rsidRDefault="008E3A5B" w:rsidP="0018625C">
                      <w:r>
                        <w:t>4</w:t>
                      </w:r>
                    </w:p>
                  </w:txbxContent>
                </v:textbox>
              </v:rect>
            </w:pict>
          </mc:Fallback>
        </mc:AlternateContent>
      </w:r>
    </w:p>
    <w:p w14:paraId="2B8AA01E"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1F"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0"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80768" behindDoc="0" locked="0" layoutInCell="1" allowOverlap="1" wp14:anchorId="2B8AA1E2" wp14:editId="2B8AA1E3">
                <wp:simplePos x="0" y="0"/>
                <wp:positionH relativeFrom="column">
                  <wp:posOffset>4000500</wp:posOffset>
                </wp:positionH>
                <wp:positionV relativeFrom="paragraph">
                  <wp:posOffset>38100</wp:posOffset>
                </wp:positionV>
                <wp:extent cx="800100" cy="571500"/>
                <wp:effectExtent l="7620" t="9525" r="11430"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B8AA227" w14:textId="77777777" w:rsidR="008E3A5B" w:rsidRDefault="008E3A5B" w:rsidP="0018625C">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A32A" id="Rectangle 47" o:spid="_x0000_s1037" style="position:absolute;margin-left:315pt;margin-top:3pt;width:6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" fillcolor="#f9c">
                <v:textbox>
                  <w:txbxContent>
                    <w:p w:rsidR="008E3A5B" w:rsidRDefault="008E3A5B" w:rsidP="0018625C">
                      <w:r>
                        <w:t>12</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79744" behindDoc="0" locked="0" layoutInCell="1" allowOverlap="1" wp14:anchorId="2B8AA1E4" wp14:editId="2B8AA1E5">
                <wp:simplePos x="0" y="0"/>
                <wp:positionH relativeFrom="column">
                  <wp:posOffset>3200400</wp:posOffset>
                </wp:positionH>
                <wp:positionV relativeFrom="paragraph">
                  <wp:posOffset>38100</wp:posOffset>
                </wp:positionV>
                <wp:extent cx="800100" cy="571500"/>
                <wp:effectExtent l="7620" t="9525" r="1143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B8AA228" w14:textId="77777777" w:rsidR="008E3A5B" w:rsidRDefault="008E3A5B" w:rsidP="0018625C">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07B51" id="Rectangle 46" o:spid="_x0000_s1038" style="position:absolute;margin-left:252pt;margin-top:3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" fillcolor="#f9c">
                <v:textbox>
                  <w:txbxContent>
                    <w:p w:rsidR="008E3A5B" w:rsidRDefault="008E3A5B" w:rsidP="0018625C">
                      <w:r>
                        <w:t>9</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78720" behindDoc="0" locked="0" layoutInCell="1" allowOverlap="1" wp14:anchorId="2B8AA1E6" wp14:editId="2B8AA1E7">
                <wp:simplePos x="0" y="0"/>
                <wp:positionH relativeFrom="column">
                  <wp:posOffset>2400300</wp:posOffset>
                </wp:positionH>
                <wp:positionV relativeFrom="paragraph">
                  <wp:posOffset>38100</wp:posOffset>
                </wp:positionV>
                <wp:extent cx="800100" cy="571500"/>
                <wp:effectExtent l="7620" t="9525" r="1143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B8AA229" w14:textId="77777777" w:rsidR="008E3A5B" w:rsidRDefault="008E3A5B" w:rsidP="0018625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C16AF" id="Rectangle 45" o:spid="_x0000_s1039" style="position:absolute;margin-left:189pt;margin-top:3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" fillcolor="#fc9">
                <v:textbox>
                  <w:txbxContent>
                    <w:p w:rsidR="008E3A5B" w:rsidRDefault="008E3A5B" w:rsidP="0018625C">
                      <w:r>
                        <w:t>6</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77696" behindDoc="0" locked="0" layoutInCell="1" allowOverlap="1" wp14:anchorId="2B8AA1E8" wp14:editId="2B8AA1E9">
                <wp:simplePos x="0" y="0"/>
                <wp:positionH relativeFrom="column">
                  <wp:posOffset>1598295</wp:posOffset>
                </wp:positionH>
                <wp:positionV relativeFrom="paragraph">
                  <wp:posOffset>38100</wp:posOffset>
                </wp:positionV>
                <wp:extent cx="800100" cy="571500"/>
                <wp:effectExtent l="5715" t="9525" r="13335"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B8AA22A" w14:textId="77777777" w:rsidR="008E3A5B" w:rsidRDefault="008E3A5B" w:rsidP="0018625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9D2E2" id="Rectangle 44" o:spid="_x0000_s1040" style="position:absolute;margin-left:125.85pt;margin-top:3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" fillcolor="#cfc">
                <v:textbox>
                  <w:txbxContent>
                    <w:p w:rsidR="008E3A5B" w:rsidRDefault="008E3A5B" w:rsidP="0018625C">
                      <w:r>
                        <w:t>3</w:t>
                      </w:r>
                    </w:p>
                  </w:txbxContent>
                </v:textbox>
              </v:rect>
            </w:pict>
          </mc:Fallback>
        </mc:AlternateContent>
      </w:r>
    </w:p>
    <w:p w14:paraId="2B8AA021"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2"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3"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84864" behindDoc="0" locked="0" layoutInCell="1" allowOverlap="1" wp14:anchorId="2B8AA1EA" wp14:editId="2B8AA1EB">
                <wp:simplePos x="0" y="0"/>
                <wp:positionH relativeFrom="column">
                  <wp:posOffset>4000500</wp:posOffset>
                </wp:positionH>
                <wp:positionV relativeFrom="paragraph">
                  <wp:posOffset>38100</wp:posOffset>
                </wp:positionV>
                <wp:extent cx="800100" cy="571500"/>
                <wp:effectExtent l="7620" t="9525" r="1143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B8AA22B" w14:textId="77777777" w:rsidR="008E3A5B" w:rsidRDefault="008E3A5B" w:rsidP="0018625C">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A771" id="Rectangle 42" o:spid="_x0000_s1041" style="position:absolute;margin-left:315pt;margin-top:3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" fillcolor="#f9c">
                <v:textbox>
                  <w:txbxContent>
                    <w:p w:rsidR="008E3A5B" w:rsidRDefault="008E3A5B" w:rsidP="0018625C">
                      <w:r>
                        <w:t>8</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83840" behindDoc="0" locked="0" layoutInCell="1" allowOverlap="1" wp14:anchorId="2B8AA1EC" wp14:editId="2B8AA1ED">
                <wp:simplePos x="0" y="0"/>
                <wp:positionH relativeFrom="column">
                  <wp:posOffset>3200400</wp:posOffset>
                </wp:positionH>
                <wp:positionV relativeFrom="paragraph">
                  <wp:posOffset>38100</wp:posOffset>
                </wp:positionV>
                <wp:extent cx="800100" cy="571500"/>
                <wp:effectExtent l="7620" t="9525" r="1143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B8AA22C" w14:textId="77777777" w:rsidR="008E3A5B" w:rsidRDefault="008E3A5B" w:rsidP="0018625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824CF" id="Rectangle 41" o:spid="_x0000_s1042" style="position:absolute;margin-left:252pt;margin-top:3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" fillcolor="#fc9">
                <v:textbox>
                  <w:txbxContent>
                    <w:p w:rsidR="008E3A5B" w:rsidRDefault="008E3A5B" w:rsidP="0018625C">
                      <w:r>
                        <w:t>6</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82816" behindDoc="0" locked="0" layoutInCell="1" allowOverlap="1" wp14:anchorId="2B8AA1EE" wp14:editId="2B8AA1EF">
                <wp:simplePos x="0" y="0"/>
                <wp:positionH relativeFrom="column">
                  <wp:posOffset>2400300</wp:posOffset>
                </wp:positionH>
                <wp:positionV relativeFrom="paragraph">
                  <wp:posOffset>38100</wp:posOffset>
                </wp:positionV>
                <wp:extent cx="800100" cy="571500"/>
                <wp:effectExtent l="7620" t="9525" r="1143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B8AA22D" w14:textId="77777777" w:rsidR="008E3A5B" w:rsidRDefault="008E3A5B" w:rsidP="001862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4887" id="Rectangle 40" o:spid="_x0000_s1043" style="position:absolute;margin-left:189pt;margin-top:3pt;width:6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" fillcolor="#fc9">
                <v:textbox>
                  <w:txbxContent>
                    <w:p w:rsidR="008E3A5B" w:rsidRDefault="008E3A5B" w:rsidP="0018625C">
                      <w:r>
                        <w:t>4</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81792" behindDoc="0" locked="0" layoutInCell="1" allowOverlap="1" wp14:anchorId="2B8AA1F0" wp14:editId="2B8AA1F1">
                <wp:simplePos x="0" y="0"/>
                <wp:positionH relativeFrom="column">
                  <wp:posOffset>1598295</wp:posOffset>
                </wp:positionH>
                <wp:positionV relativeFrom="paragraph">
                  <wp:posOffset>38100</wp:posOffset>
                </wp:positionV>
                <wp:extent cx="800100" cy="571500"/>
                <wp:effectExtent l="5715" t="9525" r="1333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B8AA22E" w14:textId="77777777" w:rsidR="008E3A5B" w:rsidRDefault="008E3A5B" w:rsidP="0018625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60388" id="Rectangle 39" o:spid="_x0000_s1044" style="position:absolute;margin-left:125.85pt;margin-top:3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" fillcolor="#cfc">
                <v:textbox>
                  <w:txbxContent>
                    <w:p w:rsidR="008E3A5B" w:rsidRDefault="008E3A5B" w:rsidP="0018625C">
                      <w:r>
                        <w:t>2</w:t>
                      </w:r>
                    </w:p>
                  </w:txbxContent>
                </v:textbox>
              </v:rect>
            </w:pict>
          </mc:Fallback>
        </mc:AlternateContent>
      </w:r>
    </w:p>
    <w:p w14:paraId="2B8AA024"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5"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6"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88960" behindDoc="0" locked="0" layoutInCell="1" allowOverlap="1" wp14:anchorId="2B8AA1F2" wp14:editId="2B8AA1F3">
                <wp:simplePos x="0" y="0"/>
                <wp:positionH relativeFrom="column">
                  <wp:posOffset>4000500</wp:posOffset>
                </wp:positionH>
                <wp:positionV relativeFrom="paragraph">
                  <wp:posOffset>38100</wp:posOffset>
                </wp:positionV>
                <wp:extent cx="800100" cy="571500"/>
                <wp:effectExtent l="7620" t="9525" r="1143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B8AA22F" w14:textId="77777777" w:rsidR="008E3A5B" w:rsidRDefault="008E3A5B" w:rsidP="001862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2FEC" id="Rectangle 38" o:spid="_x0000_s1045" style="position:absolute;margin-left:315pt;margin-top:3pt;width:63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" fillcolor="#fc9">
                <v:textbox>
                  <w:txbxContent>
                    <w:p w:rsidR="008E3A5B" w:rsidRDefault="008E3A5B" w:rsidP="0018625C">
                      <w:r>
                        <w:t>4</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87936" behindDoc="0" locked="0" layoutInCell="1" allowOverlap="1" wp14:anchorId="2B8AA1F4" wp14:editId="2B8AA1F5">
                <wp:simplePos x="0" y="0"/>
                <wp:positionH relativeFrom="column">
                  <wp:posOffset>3200400</wp:posOffset>
                </wp:positionH>
                <wp:positionV relativeFrom="paragraph">
                  <wp:posOffset>38100</wp:posOffset>
                </wp:positionV>
                <wp:extent cx="800100" cy="571500"/>
                <wp:effectExtent l="7620" t="9525" r="1143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B8AA230" w14:textId="77777777" w:rsidR="008E3A5B" w:rsidRDefault="008E3A5B" w:rsidP="0018625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E59C" id="Rectangle 37" o:spid="_x0000_s1046" style="position:absolute;margin-left:252pt;margin-top:3pt;width:63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" fillcolor="#cfc">
                <v:textbox>
                  <w:txbxContent>
                    <w:p w:rsidR="008E3A5B" w:rsidRDefault="008E3A5B" w:rsidP="0018625C">
                      <w:r>
                        <w:t>3</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86912" behindDoc="0" locked="0" layoutInCell="1" allowOverlap="1" wp14:anchorId="2B8AA1F6" wp14:editId="2B8AA1F7">
                <wp:simplePos x="0" y="0"/>
                <wp:positionH relativeFrom="column">
                  <wp:posOffset>2400300</wp:posOffset>
                </wp:positionH>
                <wp:positionV relativeFrom="paragraph">
                  <wp:posOffset>38100</wp:posOffset>
                </wp:positionV>
                <wp:extent cx="800100" cy="571500"/>
                <wp:effectExtent l="7620" t="9525" r="1143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B8AA231" w14:textId="77777777" w:rsidR="008E3A5B" w:rsidRDefault="008E3A5B" w:rsidP="0018625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8A21" id="Rectangle 36" o:spid="_x0000_s1047" style="position:absolute;margin-left:189pt;margin-top:3pt;width:6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" fillcolor="#cfc">
                <v:textbox>
                  <w:txbxContent>
                    <w:p w:rsidR="008E3A5B" w:rsidRDefault="008E3A5B" w:rsidP="0018625C">
                      <w:r>
                        <w:t>2</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85888" behindDoc="0" locked="0" layoutInCell="1" allowOverlap="1" wp14:anchorId="2B8AA1F8" wp14:editId="2B8AA1F9">
                <wp:simplePos x="0" y="0"/>
                <wp:positionH relativeFrom="column">
                  <wp:posOffset>1598295</wp:posOffset>
                </wp:positionH>
                <wp:positionV relativeFrom="paragraph">
                  <wp:posOffset>38100</wp:posOffset>
                </wp:positionV>
                <wp:extent cx="800100" cy="571500"/>
                <wp:effectExtent l="5715" t="9525" r="1333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B8AA232" w14:textId="77777777" w:rsidR="008E3A5B" w:rsidRDefault="008E3A5B" w:rsidP="0018625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5590" id="Rectangle 35" o:spid="_x0000_s1048" style="position:absolute;margin-left:125.85pt;margin-top:3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" fillcolor="#cfc">
                <v:textbox>
                  <w:txbxContent>
                    <w:p w:rsidR="008E3A5B" w:rsidRDefault="008E3A5B" w:rsidP="0018625C">
                      <w:r>
                        <w:t>1</w:t>
                      </w:r>
                    </w:p>
                  </w:txbxContent>
                </v:textbox>
              </v:rect>
            </w:pict>
          </mc:Fallback>
        </mc:AlternateContent>
      </w:r>
    </w:p>
    <w:p w14:paraId="2B8AA027"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8"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9"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A" w14:textId="77777777" w:rsidR="0018625C" w:rsidRPr="0018625C" w:rsidRDefault="00BF007F"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72576" behindDoc="0" locked="0" layoutInCell="1" allowOverlap="1" wp14:anchorId="2B8AA1FA" wp14:editId="2B8AA1FB">
                <wp:simplePos x="0" y="0"/>
                <wp:positionH relativeFrom="column">
                  <wp:posOffset>1830705</wp:posOffset>
                </wp:positionH>
                <wp:positionV relativeFrom="paragraph">
                  <wp:posOffset>47625</wp:posOffset>
                </wp:positionV>
                <wp:extent cx="2743200" cy="5334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AA233" w14:textId="77777777" w:rsidR="008E3A5B" w:rsidRDefault="008E3A5B" w:rsidP="0018625C">
                            <w:r>
                              <w:t>Likelihood of occurrence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D831" id="Text Box 34" o:spid="_x0000_s1049" type="#_x0000_t202" style="position:absolute;margin-left:144.15pt;margin-top:3.75pt;width:3in;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jhQIAABk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" stroked="f">
                <v:textbox>
                  <w:txbxContent>
                    <w:p w:rsidR="008E3A5B" w:rsidRDefault="008E3A5B" w:rsidP="0018625C">
                      <w:r>
                        <w:t>Likelihood of occurrence</w:t>
                      </w:r>
                    </w:p>
                  </w:txbxContent>
                </v:textbox>
              </v:shape>
            </w:pict>
          </mc:Fallback>
        </mc:AlternateContent>
      </w:r>
    </w:p>
    <w:p w14:paraId="2B8AA02B"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C"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D"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E"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2F"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30" w14:textId="77777777" w:rsidR="0018625C" w:rsidRDefault="00DA11E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Attention will naturally focus on those risks with a higher net score, but all risks require some level of response.</w:t>
      </w:r>
    </w:p>
    <w:p w14:paraId="2B8AA031" w14:textId="77777777" w:rsidR="00512689" w:rsidRDefault="00512689" w:rsidP="0018625C">
      <w:pPr>
        <w:spacing w:before="0" w:after="0" w:line="300" w:lineRule="atLeast"/>
        <w:rPr>
          <w:rFonts w:ascii="Arial" w:eastAsia="Times New Roman" w:hAnsi="Arial" w:cs="Arial"/>
          <w:color w:val="auto"/>
          <w:lang w:val="en-US"/>
        </w:rPr>
      </w:pPr>
    </w:p>
    <w:p w14:paraId="2B8AA032" w14:textId="77777777" w:rsidR="00BF007F" w:rsidRDefault="00BF007F" w:rsidP="0018625C">
      <w:pPr>
        <w:spacing w:before="0" w:after="0" w:line="300" w:lineRule="atLeast"/>
        <w:rPr>
          <w:rFonts w:ascii="Arial" w:eastAsia="Times New Roman" w:hAnsi="Arial" w:cs="Arial"/>
          <w:b/>
          <w:color w:val="auto"/>
          <w:lang w:val="en-US"/>
        </w:rPr>
      </w:pPr>
    </w:p>
    <w:p w14:paraId="2B8AA033" w14:textId="77777777" w:rsidR="0018625C" w:rsidRPr="0018625C" w:rsidRDefault="0018625C" w:rsidP="00DA11EE">
      <w:pPr>
        <w:pStyle w:val="ListParagraph"/>
        <w:numPr>
          <w:ilvl w:val="0"/>
          <w:numId w:val="30"/>
        </w:num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Addressing Risks</w:t>
      </w:r>
    </w:p>
    <w:p w14:paraId="2B8AA034" w14:textId="77777777" w:rsidR="00DA11EE" w:rsidRDefault="00DA11EE" w:rsidP="0018625C">
      <w:pPr>
        <w:spacing w:before="0" w:after="0" w:line="300" w:lineRule="atLeast"/>
        <w:rPr>
          <w:rFonts w:ascii="Arial" w:eastAsia="Times New Roman" w:hAnsi="Arial" w:cs="Arial"/>
          <w:color w:val="auto"/>
          <w:lang w:val="en-US"/>
        </w:rPr>
      </w:pPr>
    </w:p>
    <w:p w14:paraId="2B8AA035"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Having identified and assessed the risks we follow </w:t>
      </w:r>
      <w:r w:rsidR="00621560">
        <w:rPr>
          <w:rFonts w:ascii="Arial" w:eastAsia="Times New Roman" w:hAnsi="Arial" w:cs="Arial"/>
          <w:color w:val="auto"/>
          <w:lang w:val="en-US"/>
        </w:rPr>
        <w:t>the 4 Ts approach</w:t>
      </w:r>
      <w:r w:rsidRPr="0018625C">
        <w:rPr>
          <w:rFonts w:ascii="Arial" w:eastAsia="Times New Roman" w:hAnsi="Arial" w:cs="Arial"/>
          <w:color w:val="auto"/>
          <w:lang w:val="en-US"/>
        </w:rPr>
        <w:t xml:space="preserve"> </w:t>
      </w:r>
      <w:r w:rsidR="00621560">
        <w:rPr>
          <w:rFonts w:ascii="Arial" w:eastAsia="Times New Roman" w:hAnsi="Arial" w:cs="Arial"/>
          <w:color w:val="auto"/>
          <w:lang w:val="en-US"/>
        </w:rPr>
        <w:t>for risk response as follows:</w:t>
      </w:r>
    </w:p>
    <w:p w14:paraId="2B8AA036" w14:textId="77777777" w:rsidR="0018625C" w:rsidRPr="0018625C" w:rsidRDefault="0018625C" w:rsidP="0018625C">
      <w:pPr>
        <w:spacing w:before="0" w:after="0" w:line="300" w:lineRule="atLeast"/>
        <w:rPr>
          <w:rFonts w:ascii="Arial" w:eastAsia="Times New Roman" w:hAnsi="Arial" w:cs="Arial"/>
          <w:color w:val="auto"/>
          <w:lang w:val="en-US"/>
        </w:rPr>
      </w:pPr>
    </w:p>
    <w:p w14:paraId="2B8AA037" w14:textId="77777777" w:rsidR="0018625C" w:rsidRPr="0018625C" w:rsidRDefault="00DA11EE" w:rsidP="0018625C">
      <w:pPr>
        <w:spacing w:before="0" w:after="0" w:line="300" w:lineRule="atLeast"/>
        <w:rPr>
          <w:rFonts w:ascii="Arial" w:eastAsia="Times New Roman" w:hAnsi="Arial" w:cs="Arial"/>
          <w:color w:val="auto"/>
          <w:lang w:val="en-US"/>
        </w:rPr>
      </w:pPr>
      <w:r>
        <w:rPr>
          <w:rFonts w:ascii="Arial" w:eastAsia="Times New Roman" w:hAnsi="Arial" w:cs="Arial"/>
          <w:i/>
          <w:color w:val="auto"/>
          <w:lang w:val="en-US"/>
        </w:rPr>
        <w:t>Transfer the risk</w:t>
      </w:r>
      <w:r w:rsidR="0018625C" w:rsidRPr="0018625C">
        <w:rPr>
          <w:rFonts w:ascii="Arial" w:eastAsia="Times New Roman" w:hAnsi="Arial" w:cs="Arial"/>
          <w:i/>
          <w:color w:val="auto"/>
          <w:lang w:val="en-US"/>
        </w:rPr>
        <w:t>:</w:t>
      </w:r>
      <w:r>
        <w:rPr>
          <w:rFonts w:ascii="Arial" w:eastAsia="Times New Roman" w:hAnsi="Arial" w:cs="Arial"/>
          <w:i/>
          <w:color w:val="auto"/>
          <w:lang w:val="en-US"/>
        </w:rPr>
        <w:t xml:space="preserve"> </w:t>
      </w:r>
      <w:r w:rsidR="0018625C" w:rsidRPr="0018625C">
        <w:rPr>
          <w:rFonts w:ascii="Arial" w:eastAsia="Times New Roman" w:hAnsi="Arial" w:cs="Arial"/>
          <w:color w:val="auto"/>
          <w:lang w:val="en-US"/>
        </w:rPr>
        <w:t>this might be done by taking out insurance or asking a third party to take on the risk in another way.</w:t>
      </w:r>
    </w:p>
    <w:p w14:paraId="2B8AA038" w14:textId="77777777" w:rsidR="0018625C" w:rsidRPr="0018625C" w:rsidRDefault="0018625C" w:rsidP="0018625C">
      <w:pPr>
        <w:spacing w:before="0" w:after="0" w:line="300" w:lineRule="atLeast"/>
        <w:rPr>
          <w:rFonts w:ascii="Arial" w:eastAsia="Times New Roman" w:hAnsi="Arial" w:cs="Arial"/>
          <w:color w:val="auto"/>
          <w:lang w:val="en-US"/>
        </w:rPr>
      </w:pPr>
    </w:p>
    <w:p w14:paraId="2B8AA039"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i/>
          <w:color w:val="auto"/>
          <w:lang w:val="en-US"/>
        </w:rPr>
        <w:t>Tolerate the risk</w:t>
      </w:r>
      <w:r w:rsidRPr="0018625C">
        <w:rPr>
          <w:rFonts w:ascii="Arial" w:eastAsia="Times New Roman" w:hAnsi="Arial" w:cs="Arial"/>
          <w:color w:val="auto"/>
          <w:lang w:val="en-US"/>
        </w:rPr>
        <w:t xml:space="preserve">: in some </w:t>
      </w:r>
      <w:proofErr w:type="gramStart"/>
      <w:r w:rsidRPr="0018625C">
        <w:rPr>
          <w:rFonts w:ascii="Arial" w:eastAsia="Times New Roman" w:hAnsi="Arial" w:cs="Arial"/>
          <w:color w:val="auto"/>
          <w:lang w:val="en-US"/>
        </w:rPr>
        <w:t>instances</w:t>
      </w:r>
      <w:proofErr w:type="gramEnd"/>
      <w:r w:rsidRPr="0018625C">
        <w:rPr>
          <w:rFonts w:ascii="Arial" w:eastAsia="Times New Roman" w:hAnsi="Arial" w:cs="Arial"/>
          <w:color w:val="auto"/>
          <w:lang w:val="en-US"/>
        </w:rPr>
        <w:t xml:space="preserve"> our ability to take effective action may be limited or the cost of taking the action might be disproportionate to the benefit gained by mitigating the risk. In cases like this </w:t>
      </w:r>
      <w:r w:rsidR="00711A40">
        <w:rPr>
          <w:rFonts w:ascii="Arial" w:eastAsia="Times New Roman" w:hAnsi="Arial" w:cs="Arial"/>
          <w:color w:val="auto"/>
          <w:lang w:val="en-US"/>
        </w:rPr>
        <w:t xml:space="preserve">the Executive </w:t>
      </w:r>
      <w:r w:rsidRPr="0018625C">
        <w:rPr>
          <w:rFonts w:ascii="Arial" w:eastAsia="Times New Roman" w:hAnsi="Arial" w:cs="Arial"/>
          <w:color w:val="auto"/>
          <w:lang w:val="en-US"/>
        </w:rPr>
        <w:t xml:space="preserve">Management Team will “watch” the risk to </w:t>
      </w:r>
      <w:r w:rsidRPr="0018625C">
        <w:rPr>
          <w:rFonts w:ascii="Arial" w:eastAsia="Times New Roman" w:hAnsi="Arial" w:cs="Arial"/>
          <w:color w:val="auto"/>
          <w:lang w:val="en-US"/>
        </w:rPr>
        <w:lastRenderedPageBreak/>
        <w:t>ensure its status does not change and to take appropriate action if another option to mitigate the risk arises.</w:t>
      </w:r>
    </w:p>
    <w:p w14:paraId="2B8AA03A" w14:textId="77777777" w:rsidR="0018625C" w:rsidRPr="0018625C" w:rsidRDefault="0018625C" w:rsidP="0018625C">
      <w:pPr>
        <w:spacing w:before="0" w:after="0" w:line="300" w:lineRule="atLeast"/>
        <w:rPr>
          <w:rFonts w:ascii="Arial" w:eastAsia="Times New Roman" w:hAnsi="Arial" w:cs="Arial"/>
          <w:color w:val="auto"/>
          <w:lang w:val="en-US"/>
        </w:rPr>
      </w:pPr>
    </w:p>
    <w:p w14:paraId="2B8AA03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i/>
          <w:color w:val="auto"/>
          <w:lang w:val="en-US"/>
        </w:rPr>
        <w:t>Treat the risk</w:t>
      </w:r>
      <w:r w:rsidRPr="0018625C">
        <w:rPr>
          <w:rFonts w:ascii="Arial" w:eastAsia="Times New Roman" w:hAnsi="Arial" w:cs="Arial"/>
          <w:color w:val="auto"/>
          <w:lang w:val="en-US"/>
        </w:rPr>
        <w:t>: to set out a series of mitigating actions to contain the risk to an acceptable level.</w:t>
      </w:r>
    </w:p>
    <w:p w14:paraId="2B8AA03C" w14:textId="77777777" w:rsidR="0018625C" w:rsidRPr="0018625C" w:rsidRDefault="0018625C" w:rsidP="0018625C">
      <w:pPr>
        <w:spacing w:before="0" w:after="0" w:line="300" w:lineRule="atLeast"/>
        <w:rPr>
          <w:rFonts w:ascii="Arial" w:eastAsia="Times New Roman" w:hAnsi="Arial" w:cs="Arial"/>
          <w:color w:val="auto"/>
          <w:lang w:val="en-US"/>
        </w:rPr>
      </w:pPr>
    </w:p>
    <w:p w14:paraId="2B8AA03D" w14:textId="77777777" w:rsid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i/>
          <w:color w:val="auto"/>
          <w:lang w:val="en-US"/>
        </w:rPr>
        <w:t>Terminate the risk</w:t>
      </w:r>
      <w:r w:rsidRPr="0018625C">
        <w:rPr>
          <w:rFonts w:ascii="Arial" w:eastAsia="Times New Roman" w:hAnsi="Arial" w:cs="Arial"/>
          <w:color w:val="auto"/>
          <w:lang w:val="en-US"/>
        </w:rPr>
        <w:t>: taking decisive action to eliminate the risk altogether. Terminating a risk may lead to the creation of new risks.</w:t>
      </w:r>
    </w:p>
    <w:p w14:paraId="2B8AA03E" w14:textId="77777777" w:rsidR="00621560" w:rsidRDefault="00621560" w:rsidP="0018625C">
      <w:pPr>
        <w:spacing w:before="0" w:after="0" w:line="300" w:lineRule="atLeast"/>
        <w:rPr>
          <w:rFonts w:ascii="Arial" w:eastAsia="Times New Roman" w:hAnsi="Arial" w:cs="Arial"/>
          <w:color w:val="auto"/>
          <w:lang w:val="en-US"/>
        </w:rPr>
      </w:pPr>
    </w:p>
    <w:p w14:paraId="2B8AA03F"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StreetGames acknowledges the risks inherent in its business and is committed to managing those risks that pose a significant threat to the achievement of its charitable objectives and financial health.  The level of risk that is considered acceptable is nevertheless dependent on the nature of the activity being undertaken.  Guidance on appropriate Risk Appetite levels can be found as follows:</w:t>
      </w:r>
    </w:p>
    <w:p w14:paraId="2B8AA040" w14:textId="77777777" w:rsidR="00621560" w:rsidRDefault="00621560" w:rsidP="0018625C">
      <w:pPr>
        <w:spacing w:before="0" w:after="0" w:line="300" w:lineRule="atLeast"/>
        <w:rPr>
          <w:rFonts w:ascii="Arial" w:eastAsia="Times New Roman" w:hAnsi="Arial" w:cs="Arial"/>
          <w:color w:val="auto"/>
          <w:lang w:val="en-US"/>
        </w:rPr>
      </w:pPr>
    </w:p>
    <w:p w14:paraId="2B8AA041" w14:textId="77777777" w:rsidR="00DA11EE" w:rsidRDefault="00DA11EE"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2122"/>
        <w:gridCol w:w="6514"/>
      </w:tblGrid>
      <w:tr w:rsidR="00621560" w14:paraId="2B8AA044" w14:textId="77777777" w:rsidTr="00757E54">
        <w:trPr>
          <w:tblHeader/>
        </w:trPr>
        <w:tc>
          <w:tcPr>
            <w:tcW w:w="2122" w:type="dxa"/>
          </w:tcPr>
          <w:p w14:paraId="2B8AA042" w14:textId="77777777" w:rsidR="00621560" w:rsidRPr="00621560" w:rsidRDefault="00621560" w:rsidP="0018625C">
            <w:pPr>
              <w:spacing w:before="0" w:after="0" w:line="300" w:lineRule="atLeast"/>
              <w:rPr>
                <w:rFonts w:ascii="Arial" w:eastAsia="Times New Roman" w:hAnsi="Arial" w:cs="Arial"/>
                <w:b/>
                <w:color w:val="auto"/>
                <w:lang w:val="en-US"/>
              </w:rPr>
            </w:pPr>
            <w:r w:rsidRPr="00621560">
              <w:rPr>
                <w:rFonts w:ascii="Arial" w:eastAsia="Times New Roman" w:hAnsi="Arial" w:cs="Arial"/>
                <w:b/>
                <w:color w:val="auto"/>
                <w:lang w:val="en-US"/>
              </w:rPr>
              <w:t>Appetite Level</w:t>
            </w:r>
          </w:p>
        </w:tc>
        <w:tc>
          <w:tcPr>
            <w:tcW w:w="6514" w:type="dxa"/>
          </w:tcPr>
          <w:p w14:paraId="2B8AA043" w14:textId="77777777" w:rsidR="00621560" w:rsidRPr="00621560" w:rsidRDefault="00621560" w:rsidP="0018625C">
            <w:pPr>
              <w:spacing w:before="0" w:after="0" w:line="300" w:lineRule="atLeast"/>
              <w:rPr>
                <w:rFonts w:ascii="Arial" w:eastAsia="Times New Roman" w:hAnsi="Arial" w:cs="Arial"/>
                <w:b/>
                <w:color w:val="auto"/>
                <w:lang w:val="en-US"/>
              </w:rPr>
            </w:pPr>
            <w:r w:rsidRPr="00621560">
              <w:rPr>
                <w:rFonts w:ascii="Arial" w:eastAsia="Times New Roman" w:hAnsi="Arial" w:cs="Arial"/>
                <w:b/>
                <w:color w:val="auto"/>
                <w:lang w:val="en-US"/>
              </w:rPr>
              <w:t>Description</w:t>
            </w:r>
          </w:p>
        </w:tc>
      </w:tr>
      <w:tr w:rsidR="00621560" w14:paraId="2B8AA048" w14:textId="77777777" w:rsidTr="00621560">
        <w:tc>
          <w:tcPr>
            <w:tcW w:w="2122" w:type="dxa"/>
          </w:tcPr>
          <w:p w14:paraId="2B8AA045"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1 – Very High</w:t>
            </w:r>
          </w:p>
        </w:tc>
        <w:tc>
          <w:tcPr>
            <w:tcW w:w="6514" w:type="dxa"/>
          </w:tcPr>
          <w:p w14:paraId="2B8AA046"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sidRPr="005D7862">
              <w:rPr>
                <w:rFonts w:ascii="Arial" w:eastAsia="Times New Roman" w:hAnsi="Arial" w:cs="Arial"/>
                <w:b/>
                <w:color w:val="auto"/>
                <w:lang w:val="en-US"/>
              </w:rPr>
              <w:t>accepts risk that is likely to result in significant</w:t>
            </w:r>
            <w:r>
              <w:rPr>
                <w:rFonts w:ascii="Arial" w:eastAsia="Times New Roman" w:hAnsi="Arial" w:cs="Arial"/>
                <w:color w:val="auto"/>
                <w:lang w:val="en-US"/>
              </w:rPr>
              <w:t xml:space="preserve"> reputational damage, financial loss or exposure, major breakdown in services, information systems or integrity, significant incidents of regulatory and/ or legislative </w:t>
            </w:r>
            <w:r w:rsidR="005D7862">
              <w:rPr>
                <w:rFonts w:ascii="Arial" w:eastAsia="Times New Roman" w:hAnsi="Arial" w:cs="Arial"/>
                <w:color w:val="auto"/>
                <w:lang w:val="en-US"/>
              </w:rPr>
              <w:t>non-</w:t>
            </w:r>
            <w:r>
              <w:rPr>
                <w:rFonts w:ascii="Arial" w:eastAsia="Times New Roman" w:hAnsi="Arial" w:cs="Arial"/>
                <w:color w:val="auto"/>
                <w:lang w:val="en-US"/>
              </w:rPr>
              <w:t>compliance, but excluding potential risk of injury to staff/ participants/ learners.</w:t>
            </w:r>
          </w:p>
          <w:p w14:paraId="2B8AA047" w14:textId="77777777" w:rsidR="005D7862" w:rsidRDefault="005D7862" w:rsidP="0018625C">
            <w:pPr>
              <w:spacing w:before="0" w:after="0" w:line="300" w:lineRule="atLeast"/>
              <w:rPr>
                <w:rFonts w:ascii="Arial" w:eastAsia="Times New Roman" w:hAnsi="Arial" w:cs="Arial"/>
                <w:color w:val="auto"/>
                <w:lang w:val="en-US"/>
              </w:rPr>
            </w:pPr>
          </w:p>
        </w:tc>
      </w:tr>
      <w:tr w:rsidR="00621560" w14:paraId="2B8AA04C" w14:textId="77777777" w:rsidTr="00621560">
        <w:tc>
          <w:tcPr>
            <w:tcW w:w="2122" w:type="dxa"/>
          </w:tcPr>
          <w:p w14:paraId="2B8AA049"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2 - High</w:t>
            </w:r>
          </w:p>
        </w:tc>
        <w:tc>
          <w:tcPr>
            <w:tcW w:w="6514" w:type="dxa"/>
          </w:tcPr>
          <w:p w14:paraId="2B8AA04A" w14:textId="77777777" w:rsidR="00621560"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sidRPr="005D7862">
              <w:rPr>
                <w:rFonts w:ascii="Arial" w:eastAsia="Times New Roman" w:hAnsi="Arial" w:cs="Arial"/>
                <w:b/>
                <w:color w:val="auto"/>
                <w:lang w:val="en-US"/>
              </w:rPr>
              <w:t xml:space="preserve">accepts risk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financial loss or exposure, major breakdown in services, information systems or integrity, significant incidents of regulatory and/ or legislative non-compliance, but excluding potential risk of injury to staff/ participants/ learners.</w:t>
            </w:r>
          </w:p>
          <w:p w14:paraId="2B8AA04B" w14:textId="77777777" w:rsidR="005D7862" w:rsidRDefault="005D7862" w:rsidP="005D7862">
            <w:pPr>
              <w:spacing w:before="0" w:after="0" w:line="300" w:lineRule="atLeast"/>
              <w:rPr>
                <w:rFonts w:ascii="Arial" w:eastAsia="Times New Roman" w:hAnsi="Arial" w:cs="Arial"/>
                <w:color w:val="auto"/>
                <w:lang w:val="en-US"/>
              </w:rPr>
            </w:pPr>
          </w:p>
        </w:tc>
      </w:tr>
      <w:tr w:rsidR="00621560" w14:paraId="2B8AA050" w14:textId="77777777" w:rsidTr="00621560">
        <w:tc>
          <w:tcPr>
            <w:tcW w:w="2122" w:type="dxa"/>
          </w:tcPr>
          <w:p w14:paraId="2B8AA04D"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3 - Medium</w:t>
            </w:r>
          </w:p>
        </w:tc>
        <w:tc>
          <w:tcPr>
            <w:tcW w:w="6514" w:type="dxa"/>
          </w:tcPr>
          <w:p w14:paraId="2B8AA04E" w14:textId="77777777" w:rsidR="00621560"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Pr>
                <w:rFonts w:ascii="Arial" w:eastAsia="Times New Roman" w:hAnsi="Arial" w:cs="Arial"/>
                <w:b/>
                <w:color w:val="auto"/>
                <w:lang w:val="en-US"/>
              </w:rPr>
              <w:t>is willing to accept some risks in certain circumstances</w:t>
            </w:r>
            <w:r w:rsidRPr="005D7862">
              <w:rPr>
                <w:rFonts w:ascii="Arial" w:eastAsia="Times New Roman" w:hAnsi="Arial" w:cs="Arial"/>
                <w:b/>
                <w:color w:val="auto"/>
                <w:lang w:val="en-US"/>
              </w:rPr>
              <w:t xml:space="preserve">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a degree of financial loss or exposure, disruption to services, information systems or integrity, moderate incidents of regulatory and/ or legislative non-compliance, but does not have the potential to risk injury to staff/ participants/ learners.</w:t>
            </w:r>
          </w:p>
          <w:p w14:paraId="2B8AA04F" w14:textId="77777777" w:rsidR="005D7862" w:rsidRDefault="005D7862" w:rsidP="005D7862">
            <w:pPr>
              <w:spacing w:before="0" w:after="0" w:line="300" w:lineRule="atLeast"/>
              <w:rPr>
                <w:rFonts w:ascii="Arial" w:eastAsia="Times New Roman" w:hAnsi="Arial" w:cs="Arial"/>
                <w:color w:val="auto"/>
                <w:lang w:val="en-US"/>
              </w:rPr>
            </w:pPr>
          </w:p>
        </w:tc>
      </w:tr>
      <w:tr w:rsidR="00621560" w14:paraId="2B8AA054" w14:textId="77777777" w:rsidTr="00621560">
        <w:tc>
          <w:tcPr>
            <w:tcW w:w="2122" w:type="dxa"/>
          </w:tcPr>
          <w:p w14:paraId="2B8AA051" w14:textId="77777777" w:rsidR="00621560" w:rsidRDefault="00731F56"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4</w:t>
            </w:r>
            <w:r w:rsidR="00621560">
              <w:rPr>
                <w:rFonts w:ascii="Arial" w:eastAsia="Times New Roman" w:hAnsi="Arial" w:cs="Arial"/>
                <w:color w:val="auto"/>
                <w:lang w:val="en-US"/>
              </w:rPr>
              <w:t xml:space="preserve"> - Low</w:t>
            </w:r>
          </w:p>
        </w:tc>
        <w:tc>
          <w:tcPr>
            <w:tcW w:w="6514" w:type="dxa"/>
          </w:tcPr>
          <w:p w14:paraId="2B8AA052" w14:textId="77777777" w:rsidR="005D7862"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Pr>
                <w:rFonts w:ascii="Arial" w:eastAsia="Times New Roman" w:hAnsi="Arial" w:cs="Arial"/>
                <w:b/>
                <w:color w:val="auto"/>
                <w:lang w:val="en-US"/>
              </w:rPr>
              <w:t>is not willing to accept risks (except in very exceptional circumstances)</w:t>
            </w:r>
            <w:r w:rsidRPr="005D7862">
              <w:rPr>
                <w:rFonts w:ascii="Arial" w:eastAsia="Times New Roman" w:hAnsi="Arial" w:cs="Arial"/>
                <w:b/>
                <w:color w:val="auto"/>
                <w:lang w:val="en-US"/>
              </w:rPr>
              <w:t xml:space="preserve">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financial loss or exposure, disruption to services, information systems or integrity, incidents of regulatory and/ or </w:t>
            </w:r>
            <w:r>
              <w:rPr>
                <w:rFonts w:ascii="Arial" w:eastAsia="Times New Roman" w:hAnsi="Arial" w:cs="Arial"/>
                <w:color w:val="auto"/>
                <w:lang w:val="en-US"/>
              </w:rPr>
              <w:lastRenderedPageBreak/>
              <w:t>legislative non-compliance, or potential risk of injury to staff/ participants/ learners.</w:t>
            </w:r>
          </w:p>
          <w:p w14:paraId="2B8AA053" w14:textId="77777777" w:rsidR="00621560" w:rsidRDefault="00621560" w:rsidP="0018625C">
            <w:pPr>
              <w:spacing w:before="0" w:after="0" w:line="300" w:lineRule="atLeast"/>
              <w:rPr>
                <w:rFonts w:ascii="Arial" w:eastAsia="Times New Roman" w:hAnsi="Arial" w:cs="Arial"/>
                <w:color w:val="auto"/>
                <w:lang w:val="en-US"/>
              </w:rPr>
            </w:pPr>
          </w:p>
        </w:tc>
      </w:tr>
      <w:tr w:rsidR="00621560" w14:paraId="2B8AA058" w14:textId="77777777" w:rsidTr="00621560">
        <w:tc>
          <w:tcPr>
            <w:tcW w:w="2122" w:type="dxa"/>
          </w:tcPr>
          <w:p w14:paraId="2B8AA055" w14:textId="77777777" w:rsidR="00621560" w:rsidRDefault="00731F56"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5</w:t>
            </w:r>
            <w:r w:rsidR="00621560">
              <w:rPr>
                <w:rFonts w:ascii="Arial" w:eastAsia="Times New Roman" w:hAnsi="Arial" w:cs="Arial"/>
                <w:color w:val="auto"/>
                <w:lang w:val="en-US"/>
              </w:rPr>
              <w:t xml:space="preserve"> – Very Low</w:t>
            </w:r>
          </w:p>
        </w:tc>
        <w:tc>
          <w:tcPr>
            <w:tcW w:w="6514" w:type="dxa"/>
          </w:tcPr>
          <w:p w14:paraId="2B8AA056" w14:textId="77777777" w:rsidR="005D7862"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Pr>
                <w:rFonts w:ascii="Arial" w:eastAsia="Times New Roman" w:hAnsi="Arial" w:cs="Arial"/>
                <w:b/>
                <w:color w:val="auto"/>
                <w:lang w:val="en-US"/>
              </w:rPr>
              <w:t>is not willing to accept risks under any circumstances</w:t>
            </w:r>
            <w:r w:rsidRPr="005D7862">
              <w:rPr>
                <w:rFonts w:ascii="Arial" w:eastAsia="Times New Roman" w:hAnsi="Arial" w:cs="Arial"/>
                <w:b/>
                <w:color w:val="auto"/>
                <w:lang w:val="en-US"/>
              </w:rPr>
              <w:t xml:space="preserve">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financial loss or exposure, disruption to services, information systems or integrity, incidents of regulatory and/ or legislative non-compliance, or potential risk of injury to staff/ participants/ learners.</w:t>
            </w:r>
          </w:p>
          <w:p w14:paraId="2B8AA057" w14:textId="77777777" w:rsidR="00621560" w:rsidRDefault="00621560" w:rsidP="0018625C">
            <w:pPr>
              <w:spacing w:before="0" w:after="0" w:line="300" w:lineRule="atLeast"/>
              <w:rPr>
                <w:rFonts w:ascii="Arial" w:eastAsia="Times New Roman" w:hAnsi="Arial" w:cs="Arial"/>
                <w:color w:val="auto"/>
                <w:lang w:val="en-US"/>
              </w:rPr>
            </w:pPr>
          </w:p>
        </w:tc>
      </w:tr>
    </w:tbl>
    <w:p w14:paraId="2B8AA059" w14:textId="77777777" w:rsidR="00621560" w:rsidRDefault="00621560" w:rsidP="0018625C">
      <w:pPr>
        <w:spacing w:before="0" w:after="0" w:line="300" w:lineRule="atLeast"/>
        <w:rPr>
          <w:rFonts w:ascii="Arial" w:eastAsia="Times New Roman" w:hAnsi="Arial" w:cs="Arial"/>
          <w:color w:val="auto"/>
          <w:lang w:val="en-US"/>
        </w:rPr>
      </w:pPr>
    </w:p>
    <w:p w14:paraId="2B8AA05A" w14:textId="77777777" w:rsidR="00621560" w:rsidRDefault="00621560" w:rsidP="0018625C">
      <w:pPr>
        <w:spacing w:before="0" w:after="0" w:line="300" w:lineRule="atLeast"/>
        <w:rPr>
          <w:rFonts w:ascii="Arial" w:eastAsia="Times New Roman" w:hAnsi="Arial" w:cs="Arial"/>
          <w:color w:val="auto"/>
          <w:lang w:val="en-US"/>
        </w:rPr>
      </w:pPr>
    </w:p>
    <w:p w14:paraId="2B8AA05B" w14:textId="77777777" w:rsidR="00621560" w:rsidRDefault="00731F56"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The table below provides an indication of the most appropriate response based on </w:t>
      </w:r>
      <w:r w:rsidR="00621560">
        <w:rPr>
          <w:rFonts w:ascii="Arial" w:eastAsia="Times New Roman" w:hAnsi="Arial" w:cs="Arial"/>
          <w:color w:val="auto"/>
          <w:lang w:val="en-US"/>
        </w:rPr>
        <w:t>the Net Risk Management Score and the Risk appetite for t</w:t>
      </w:r>
      <w:r>
        <w:rPr>
          <w:rFonts w:ascii="Arial" w:eastAsia="Times New Roman" w:hAnsi="Arial" w:cs="Arial"/>
          <w:color w:val="auto"/>
          <w:lang w:val="en-US"/>
        </w:rPr>
        <w:t>he activity concerned</w:t>
      </w:r>
      <w:r w:rsidR="00621560">
        <w:rPr>
          <w:rFonts w:ascii="Arial" w:eastAsia="Times New Roman" w:hAnsi="Arial" w:cs="Arial"/>
          <w:color w:val="auto"/>
          <w:lang w:val="en-US"/>
        </w:rPr>
        <w:t>:</w:t>
      </w:r>
    </w:p>
    <w:p w14:paraId="2B8AA05C" w14:textId="77777777" w:rsidR="00621560" w:rsidRDefault="00621560"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1439"/>
        <w:gridCol w:w="1439"/>
        <w:gridCol w:w="1439"/>
        <w:gridCol w:w="1439"/>
        <w:gridCol w:w="1440"/>
        <w:gridCol w:w="1440"/>
      </w:tblGrid>
      <w:tr w:rsidR="00731F56" w14:paraId="2B8AA063" w14:textId="77777777" w:rsidTr="00731F56">
        <w:tc>
          <w:tcPr>
            <w:tcW w:w="1439" w:type="dxa"/>
            <w:tcBorders>
              <w:bottom w:val="single" w:sz="4" w:space="0" w:color="auto"/>
            </w:tcBorders>
          </w:tcPr>
          <w:p w14:paraId="2B8AA05D"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Net Risk Score</w:t>
            </w:r>
          </w:p>
        </w:tc>
        <w:tc>
          <w:tcPr>
            <w:tcW w:w="1439" w:type="dxa"/>
          </w:tcPr>
          <w:p w14:paraId="2B8AA05E"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Very low Risk Appetite</w:t>
            </w:r>
          </w:p>
        </w:tc>
        <w:tc>
          <w:tcPr>
            <w:tcW w:w="1439" w:type="dxa"/>
          </w:tcPr>
          <w:p w14:paraId="2B8AA05F"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Low Risk Appetite</w:t>
            </w:r>
          </w:p>
        </w:tc>
        <w:tc>
          <w:tcPr>
            <w:tcW w:w="1439" w:type="dxa"/>
          </w:tcPr>
          <w:p w14:paraId="2B8AA060"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Medium Risk Appetite</w:t>
            </w:r>
          </w:p>
        </w:tc>
        <w:tc>
          <w:tcPr>
            <w:tcW w:w="1440" w:type="dxa"/>
          </w:tcPr>
          <w:p w14:paraId="2B8AA06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High Risk Appetite</w:t>
            </w:r>
          </w:p>
        </w:tc>
        <w:tc>
          <w:tcPr>
            <w:tcW w:w="1440" w:type="dxa"/>
          </w:tcPr>
          <w:p w14:paraId="2B8AA06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Very </w:t>
            </w:r>
            <w:proofErr w:type="gramStart"/>
            <w:r>
              <w:rPr>
                <w:rFonts w:ascii="Arial" w:eastAsia="Times New Roman" w:hAnsi="Arial" w:cs="Arial"/>
                <w:color w:val="auto"/>
                <w:lang w:val="en-US"/>
              </w:rPr>
              <w:t>High Risk</w:t>
            </w:r>
            <w:proofErr w:type="gramEnd"/>
            <w:r>
              <w:rPr>
                <w:rFonts w:ascii="Arial" w:eastAsia="Times New Roman" w:hAnsi="Arial" w:cs="Arial"/>
                <w:color w:val="auto"/>
                <w:lang w:val="en-US"/>
              </w:rPr>
              <w:t xml:space="preserve"> Appetite</w:t>
            </w:r>
          </w:p>
        </w:tc>
      </w:tr>
      <w:tr w:rsidR="00731F56" w14:paraId="2B8AA074" w14:textId="77777777" w:rsidTr="00731F56">
        <w:tc>
          <w:tcPr>
            <w:tcW w:w="1439" w:type="dxa"/>
            <w:tcBorders>
              <w:bottom w:val="single" w:sz="4" w:space="0" w:color="auto"/>
            </w:tcBorders>
            <w:shd w:val="clear" w:color="auto" w:fill="FF0000"/>
          </w:tcPr>
          <w:p w14:paraId="2B8AA064"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Red 8-16</w:t>
            </w:r>
          </w:p>
        </w:tc>
        <w:tc>
          <w:tcPr>
            <w:tcW w:w="1439" w:type="dxa"/>
          </w:tcPr>
          <w:p w14:paraId="2B8AA065"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66"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B8AA067"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39" w:type="dxa"/>
          </w:tcPr>
          <w:p w14:paraId="2B8AA068"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69"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B8AA06A"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p w14:paraId="2B8AA06B" w14:textId="77777777" w:rsidR="00731F56" w:rsidRDefault="00731F56" w:rsidP="00731F56">
            <w:pPr>
              <w:spacing w:before="0" w:after="0" w:line="300" w:lineRule="atLeast"/>
              <w:rPr>
                <w:rFonts w:ascii="Arial" w:eastAsia="Times New Roman" w:hAnsi="Arial" w:cs="Arial"/>
                <w:color w:val="auto"/>
                <w:lang w:val="en-US"/>
              </w:rPr>
            </w:pPr>
          </w:p>
        </w:tc>
        <w:tc>
          <w:tcPr>
            <w:tcW w:w="1439" w:type="dxa"/>
          </w:tcPr>
          <w:p w14:paraId="2B8AA06C"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6D"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B8AA06E"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40" w:type="dxa"/>
          </w:tcPr>
          <w:p w14:paraId="2B8AA06F"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70"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B8AA07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40" w:type="dxa"/>
          </w:tcPr>
          <w:p w14:paraId="2B8AA07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73"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r>
      <w:tr w:rsidR="00731F56" w14:paraId="2B8AA081" w14:textId="77777777" w:rsidTr="00731F56">
        <w:tc>
          <w:tcPr>
            <w:tcW w:w="1439" w:type="dxa"/>
            <w:shd w:val="clear" w:color="auto" w:fill="FFC000"/>
          </w:tcPr>
          <w:p w14:paraId="2B8AA075"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Amber 4-6</w:t>
            </w:r>
          </w:p>
        </w:tc>
        <w:tc>
          <w:tcPr>
            <w:tcW w:w="1439" w:type="dxa"/>
          </w:tcPr>
          <w:p w14:paraId="2B8AA076"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77"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B8AA078"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39" w:type="dxa"/>
          </w:tcPr>
          <w:p w14:paraId="2B8AA079"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7A"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B8AA07B"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p w14:paraId="2B8AA07C" w14:textId="77777777" w:rsidR="00731F56" w:rsidRDefault="00731F56" w:rsidP="00731F56">
            <w:pPr>
              <w:spacing w:before="0" w:after="0" w:line="300" w:lineRule="atLeast"/>
              <w:rPr>
                <w:rFonts w:ascii="Arial" w:eastAsia="Times New Roman" w:hAnsi="Arial" w:cs="Arial"/>
                <w:color w:val="auto"/>
                <w:lang w:val="en-US"/>
              </w:rPr>
            </w:pPr>
          </w:p>
        </w:tc>
        <w:tc>
          <w:tcPr>
            <w:tcW w:w="1439" w:type="dxa"/>
          </w:tcPr>
          <w:p w14:paraId="2B8AA07D"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B8AA07E"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2B8AA07F"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2B8AA080"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r>
      <w:tr w:rsidR="00731F56" w14:paraId="2B8AA08B" w14:textId="77777777" w:rsidTr="00731F56">
        <w:tc>
          <w:tcPr>
            <w:tcW w:w="1439" w:type="dxa"/>
            <w:shd w:val="clear" w:color="auto" w:fill="92D050"/>
          </w:tcPr>
          <w:p w14:paraId="2B8AA08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Green 1-3</w:t>
            </w:r>
          </w:p>
        </w:tc>
        <w:tc>
          <w:tcPr>
            <w:tcW w:w="1439" w:type="dxa"/>
          </w:tcPr>
          <w:p w14:paraId="2B8AA083"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39" w:type="dxa"/>
          </w:tcPr>
          <w:p w14:paraId="2B8AA084"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39" w:type="dxa"/>
          </w:tcPr>
          <w:p w14:paraId="2B8AA085"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2B8AA086"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2B8AA087"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p w14:paraId="2B8AA088" w14:textId="77777777" w:rsidR="00731F56" w:rsidRDefault="00731F56" w:rsidP="00731F56">
            <w:pPr>
              <w:spacing w:before="0" w:after="0" w:line="300" w:lineRule="atLeast"/>
              <w:rPr>
                <w:rFonts w:ascii="Arial" w:eastAsia="Times New Roman" w:hAnsi="Arial" w:cs="Arial"/>
                <w:color w:val="auto"/>
                <w:lang w:val="en-US"/>
              </w:rPr>
            </w:pPr>
          </w:p>
          <w:p w14:paraId="2B8AA089" w14:textId="77777777" w:rsidR="00731F56" w:rsidRDefault="00731F56" w:rsidP="00731F56">
            <w:pPr>
              <w:spacing w:before="0" w:after="0" w:line="300" w:lineRule="atLeast"/>
              <w:rPr>
                <w:rFonts w:ascii="Arial" w:eastAsia="Times New Roman" w:hAnsi="Arial" w:cs="Arial"/>
                <w:color w:val="auto"/>
                <w:lang w:val="en-US"/>
              </w:rPr>
            </w:pPr>
          </w:p>
          <w:p w14:paraId="2B8AA08A" w14:textId="77777777" w:rsidR="00731F56" w:rsidRDefault="00731F56" w:rsidP="00731F56">
            <w:pPr>
              <w:spacing w:before="0" w:after="0" w:line="300" w:lineRule="atLeast"/>
              <w:rPr>
                <w:rFonts w:ascii="Arial" w:eastAsia="Times New Roman" w:hAnsi="Arial" w:cs="Arial"/>
                <w:color w:val="auto"/>
                <w:lang w:val="en-US"/>
              </w:rPr>
            </w:pPr>
          </w:p>
        </w:tc>
      </w:tr>
    </w:tbl>
    <w:p w14:paraId="2B8AA08C" w14:textId="77777777" w:rsidR="00621560" w:rsidRPr="0018625C" w:rsidRDefault="00621560" w:rsidP="0018625C">
      <w:pPr>
        <w:spacing w:before="0" w:after="0" w:line="300" w:lineRule="atLeast"/>
        <w:rPr>
          <w:rFonts w:ascii="Arial" w:eastAsia="Times New Roman" w:hAnsi="Arial" w:cs="Arial"/>
          <w:color w:val="auto"/>
          <w:lang w:val="en-US"/>
        </w:rPr>
      </w:pPr>
    </w:p>
    <w:p w14:paraId="2B8AA08D" w14:textId="77777777" w:rsidR="0018625C" w:rsidRPr="00DA11EE" w:rsidRDefault="00DA11EE" w:rsidP="0018625C">
      <w:pPr>
        <w:spacing w:before="0" w:after="0" w:line="300" w:lineRule="atLeast"/>
        <w:rPr>
          <w:rFonts w:ascii="Arial" w:eastAsia="Times New Roman" w:hAnsi="Arial" w:cs="Arial"/>
          <w:color w:val="auto"/>
          <w:lang w:val="en-US"/>
        </w:rPr>
      </w:pPr>
      <w:r w:rsidRPr="00DA11EE">
        <w:rPr>
          <w:rFonts w:ascii="Arial" w:eastAsia="Times New Roman" w:hAnsi="Arial" w:cs="Arial"/>
          <w:color w:val="auto"/>
          <w:lang w:val="en-US"/>
        </w:rPr>
        <w:t>Note that each risk needs to be assessed on its own merits and the most appropriate response identified.</w:t>
      </w:r>
    </w:p>
    <w:p w14:paraId="2B8AA08E" w14:textId="77777777" w:rsidR="00DA11EE" w:rsidRPr="0018625C" w:rsidRDefault="00DA11EE" w:rsidP="0018625C">
      <w:pPr>
        <w:spacing w:before="0" w:after="0" w:line="300" w:lineRule="atLeast"/>
        <w:rPr>
          <w:rFonts w:ascii="Arial" w:eastAsia="Times New Roman" w:hAnsi="Arial" w:cs="Arial"/>
          <w:b/>
          <w:color w:val="auto"/>
          <w:lang w:val="en-US"/>
        </w:rPr>
      </w:pPr>
    </w:p>
    <w:p w14:paraId="2B8AA08F" w14:textId="77777777" w:rsidR="00A64C08" w:rsidRDefault="00A64C08">
      <w:pPr>
        <w:spacing w:before="0" w:after="160" w:line="259" w:lineRule="auto"/>
        <w:rPr>
          <w:rFonts w:ascii="Arial" w:eastAsia="Times New Roman" w:hAnsi="Arial" w:cs="Arial"/>
          <w:color w:val="auto"/>
          <w:lang w:val="en-US"/>
        </w:rPr>
      </w:pPr>
      <w:r>
        <w:rPr>
          <w:rFonts w:ascii="Arial" w:eastAsia="Times New Roman" w:hAnsi="Arial" w:cs="Arial"/>
          <w:color w:val="auto"/>
          <w:lang w:val="en-US"/>
        </w:rPr>
        <w:br w:type="page"/>
      </w:r>
    </w:p>
    <w:p w14:paraId="2B8AA090" w14:textId="77777777" w:rsidR="0018625C" w:rsidRPr="0018625C" w:rsidRDefault="00A64C08" w:rsidP="00A64C08">
      <w:pPr>
        <w:pStyle w:val="ListParagraph"/>
        <w:numPr>
          <w:ilvl w:val="0"/>
          <w:numId w:val="28"/>
        </w:numPr>
        <w:spacing w:before="0" w:after="0" w:line="300" w:lineRule="atLeast"/>
        <w:rPr>
          <w:rFonts w:ascii="Arial" w:eastAsia="Times New Roman" w:hAnsi="Arial" w:cs="Arial"/>
          <w:b/>
          <w:color w:val="auto"/>
          <w:lang w:val="en-US"/>
        </w:rPr>
      </w:pPr>
      <w:r>
        <w:rPr>
          <w:rFonts w:ascii="Arial" w:eastAsia="Times New Roman" w:hAnsi="Arial" w:cs="Arial"/>
          <w:b/>
          <w:color w:val="auto"/>
          <w:lang w:val="en-US"/>
        </w:rPr>
        <w:lastRenderedPageBreak/>
        <w:t xml:space="preserve">StreetGames’ </w:t>
      </w:r>
      <w:r w:rsidR="00DA11EE">
        <w:rPr>
          <w:rFonts w:ascii="Arial" w:eastAsia="Times New Roman" w:hAnsi="Arial" w:cs="Arial"/>
          <w:b/>
          <w:color w:val="auto"/>
          <w:lang w:val="en-US"/>
        </w:rPr>
        <w:t>Assurance</w:t>
      </w:r>
      <w:r w:rsidR="00512689">
        <w:rPr>
          <w:rFonts w:ascii="Arial" w:eastAsia="Times New Roman" w:hAnsi="Arial" w:cs="Arial"/>
          <w:b/>
          <w:color w:val="auto"/>
          <w:lang w:val="en-US"/>
        </w:rPr>
        <w:t xml:space="preserve"> </w:t>
      </w:r>
      <w:r>
        <w:rPr>
          <w:rFonts w:ascii="Arial" w:eastAsia="Times New Roman" w:hAnsi="Arial" w:cs="Arial"/>
          <w:b/>
          <w:color w:val="auto"/>
          <w:lang w:val="en-US"/>
        </w:rPr>
        <w:t xml:space="preserve">Strategy </w:t>
      </w:r>
      <w:r w:rsidR="00512689">
        <w:rPr>
          <w:rFonts w:ascii="Arial" w:eastAsia="Times New Roman" w:hAnsi="Arial" w:cs="Arial"/>
          <w:b/>
          <w:color w:val="auto"/>
          <w:lang w:val="en-US"/>
        </w:rPr>
        <w:t xml:space="preserve">- </w:t>
      </w:r>
      <w:r w:rsidR="00DA11EE">
        <w:rPr>
          <w:rFonts w:ascii="Arial" w:eastAsia="Times New Roman" w:hAnsi="Arial" w:cs="Arial"/>
          <w:b/>
          <w:color w:val="auto"/>
          <w:lang w:val="en-US"/>
        </w:rPr>
        <w:t>e</w:t>
      </w:r>
      <w:r w:rsidR="0018625C" w:rsidRPr="0018625C">
        <w:rPr>
          <w:rFonts w:ascii="Arial" w:eastAsia="Times New Roman" w:hAnsi="Arial" w:cs="Arial"/>
          <w:b/>
          <w:color w:val="auto"/>
          <w:lang w:val="en-US"/>
        </w:rPr>
        <w:t>valuating the i</w:t>
      </w:r>
      <w:r w:rsidR="00512689">
        <w:rPr>
          <w:rFonts w:ascii="Arial" w:eastAsia="Times New Roman" w:hAnsi="Arial" w:cs="Arial"/>
          <w:b/>
          <w:color w:val="auto"/>
          <w:lang w:val="en-US"/>
        </w:rPr>
        <w:t>mpact of controls and mitigating actions</w:t>
      </w:r>
    </w:p>
    <w:p w14:paraId="2B8AA091" w14:textId="77777777" w:rsidR="0018625C" w:rsidRPr="0018625C" w:rsidRDefault="0018625C" w:rsidP="0018625C">
      <w:pPr>
        <w:spacing w:before="0" w:after="0" w:line="300" w:lineRule="atLeast"/>
        <w:rPr>
          <w:rFonts w:ascii="Arial" w:eastAsia="Times New Roman" w:hAnsi="Arial" w:cs="Arial"/>
          <w:b/>
          <w:color w:val="auto"/>
          <w:lang w:val="en-US"/>
        </w:rPr>
      </w:pPr>
    </w:p>
    <w:p w14:paraId="2B8AA092" w14:textId="77777777" w:rsidR="00512689" w:rsidRDefault="00512689"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Assurance is required where there is a risk that a control or mitigating action is not being implemented such that there is the potential for loss to the organization as a result.  The greater the potential consequence and the more likely it is to happen, the more important it is to have robus</w:t>
      </w:r>
      <w:r w:rsidR="00C05BFE">
        <w:rPr>
          <w:rFonts w:ascii="Arial" w:eastAsia="Times New Roman" w:hAnsi="Arial" w:cs="Arial"/>
          <w:color w:val="auto"/>
          <w:lang w:val="en-US"/>
        </w:rPr>
        <w:t>t assurance that:</w:t>
      </w:r>
    </w:p>
    <w:p w14:paraId="2B8AA093" w14:textId="77777777" w:rsidR="00C05BFE" w:rsidRDefault="00C05BFE" w:rsidP="0018625C">
      <w:pPr>
        <w:spacing w:before="0" w:after="0" w:line="300" w:lineRule="atLeast"/>
        <w:rPr>
          <w:rFonts w:ascii="Arial" w:eastAsia="Times New Roman" w:hAnsi="Arial" w:cs="Arial"/>
          <w:color w:val="auto"/>
          <w:lang w:val="en-US"/>
        </w:rPr>
      </w:pPr>
    </w:p>
    <w:p w14:paraId="2B8AA094"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Plans, policies and procedures are fit for purpose and being operated to</w:t>
      </w:r>
    </w:p>
    <w:p w14:paraId="2B8AA095"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Agreed actions are taken to timescale and planned outcomes achieved</w:t>
      </w:r>
    </w:p>
    <w:p w14:paraId="2B8AA096"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Performance is in line with expectations</w:t>
      </w:r>
    </w:p>
    <w:p w14:paraId="2B8AA097"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Controls are operating as intended</w:t>
      </w:r>
    </w:p>
    <w:p w14:paraId="2B8AA098"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Management reports and information are reliable; and</w:t>
      </w:r>
    </w:p>
    <w:p w14:paraId="2B8AA099"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Risks are being managed.</w:t>
      </w:r>
    </w:p>
    <w:p w14:paraId="2B8AA09A" w14:textId="77777777" w:rsidR="00C05BFE" w:rsidRDefault="00C05BFE" w:rsidP="00C05BFE">
      <w:pPr>
        <w:spacing w:before="0" w:after="0" w:line="300" w:lineRule="atLeast"/>
        <w:rPr>
          <w:rFonts w:ascii="Arial" w:eastAsia="Times New Roman" w:hAnsi="Arial" w:cs="Arial"/>
          <w:color w:val="auto"/>
          <w:lang w:val="en-US"/>
        </w:rPr>
      </w:pPr>
    </w:p>
    <w:p w14:paraId="2B8AA09B" w14:textId="77777777" w:rsidR="00C05BFE" w:rsidRDefault="00C05BFE" w:rsidP="00C05BFE">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Assurance can come from a range of different sources, including:</w:t>
      </w:r>
    </w:p>
    <w:p w14:paraId="2B8AA09C" w14:textId="77777777" w:rsidR="00C05BFE" w:rsidRDefault="00C05BFE" w:rsidP="00C05BFE">
      <w:pPr>
        <w:spacing w:before="0" w:after="0" w:line="300" w:lineRule="atLeast"/>
        <w:rPr>
          <w:rFonts w:ascii="Arial" w:eastAsia="Times New Roman" w:hAnsi="Arial" w:cs="Arial"/>
          <w:color w:val="auto"/>
          <w:lang w:val="en-US"/>
        </w:rPr>
      </w:pPr>
    </w:p>
    <w:p w14:paraId="2B8AA09D" w14:textId="77777777" w:rsidR="00C05BFE" w:rsidRDefault="00C05BFE"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Regular internal reports prepared by management</w:t>
      </w:r>
    </w:p>
    <w:p w14:paraId="2B8AA09E" w14:textId="77777777" w:rsidR="00A64C08" w:rsidRDefault="00A64C08"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Additional Committee resource to </w:t>
      </w:r>
      <w:proofErr w:type="spellStart"/>
      <w:r>
        <w:rPr>
          <w:rFonts w:ascii="Arial" w:eastAsia="Times New Roman" w:hAnsi="Arial" w:cs="Arial"/>
          <w:color w:val="auto"/>
          <w:lang w:val="en-US"/>
        </w:rPr>
        <w:t>scrutinise</w:t>
      </w:r>
      <w:proofErr w:type="spellEnd"/>
      <w:r>
        <w:rPr>
          <w:rFonts w:ascii="Arial" w:eastAsia="Times New Roman" w:hAnsi="Arial" w:cs="Arial"/>
          <w:color w:val="auto"/>
          <w:lang w:val="en-US"/>
        </w:rPr>
        <w:t xml:space="preserve"> particular areas of risk – </w:t>
      </w:r>
      <w:proofErr w:type="spellStart"/>
      <w:r>
        <w:rPr>
          <w:rFonts w:ascii="Arial" w:eastAsia="Times New Roman" w:hAnsi="Arial" w:cs="Arial"/>
          <w:color w:val="auto"/>
          <w:lang w:val="en-US"/>
        </w:rPr>
        <w:t>eg</w:t>
      </w:r>
      <w:proofErr w:type="spellEnd"/>
      <w:r>
        <w:rPr>
          <w:rFonts w:ascii="Arial" w:eastAsia="Times New Roman" w:hAnsi="Arial" w:cs="Arial"/>
          <w:color w:val="auto"/>
          <w:lang w:val="en-US"/>
        </w:rPr>
        <w:t xml:space="preserve"> Finance Committee/ Fundraising Committee</w:t>
      </w:r>
    </w:p>
    <w:p w14:paraId="2B8AA09F" w14:textId="77777777" w:rsidR="00C05BFE" w:rsidRDefault="00C05BFE"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External reports such as external audit, </w:t>
      </w:r>
      <w:proofErr w:type="spellStart"/>
      <w:r>
        <w:rPr>
          <w:rFonts w:ascii="Arial" w:eastAsia="Times New Roman" w:hAnsi="Arial" w:cs="Arial"/>
          <w:color w:val="auto"/>
          <w:lang w:val="en-US"/>
        </w:rPr>
        <w:t>Ofsted</w:t>
      </w:r>
      <w:proofErr w:type="spellEnd"/>
      <w:r>
        <w:rPr>
          <w:rFonts w:ascii="Arial" w:eastAsia="Times New Roman" w:hAnsi="Arial" w:cs="Arial"/>
          <w:color w:val="auto"/>
          <w:lang w:val="en-US"/>
        </w:rPr>
        <w:t xml:space="preserve"> and consultants</w:t>
      </w:r>
    </w:p>
    <w:p w14:paraId="2B8AA0A0" w14:textId="77777777" w:rsidR="00C05BFE" w:rsidRDefault="00C05BFE"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External assessment results such as Quest</w:t>
      </w:r>
    </w:p>
    <w:p w14:paraId="2B8AA0A1" w14:textId="77777777" w:rsidR="00C05BFE" w:rsidRDefault="00711A40"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One-</w:t>
      </w:r>
      <w:r w:rsidR="00C05BFE">
        <w:rPr>
          <w:rFonts w:ascii="Arial" w:eastAsia="Times New Roman" w:hAnsi="Arial" w:cs="Arial"/>
          <w:color w:val="auto"/>
          <w:lang w:val="en-US"/>
        </w:rPr>
        <w:t>off ‘Deep Dives’ by management and Trustees</w:t>
      </w:r>
    </w:p>
    <w:p w14:paraId="2B8AA0A2" w14:textId="77777777" w:rsidR="00C05BFE" w:rsidRDefault="00C05BFE"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Regular reviews by designated Link Trustees</w:t>
      </w:r>
      <w:r w:rsidR="00F4382C">
        <w:rPr>
          <w:rFonts w:ascii="Arial" w:eastAsia="Times New Roman" w:hAnsi="Arial" w:cs="Arial"/>
          <w:color w:val="auto"/>
          <w:lang w:val="en-US"/>
        </w:rPr>
        <w:t xml:space="preserve"> who </w:t>
      </w:r>
      <w:r w:rsidR="00F4382C" w:rsidRPr="00F4382C">
        <w:rPr>
          <w:rFonts w:ascii="Arial" w:eastAsia="Times New Roman" w:hAnsi="Arial" w:cs="Arial"/>
          <w:color w:val="auto"/>
          <w:lang w:val="en-US"/>
        </w:rPr>
        <w:t>will liaise with relevant staff to review</w:t>
      </w:r>
      <w:r w:rsidR="00711A40">
        <w:rPr>
          <w:rFonts w:ascii="Arial" w:eastAsia="Times New Roman" w:hAnsi="Arial" w:cs="Arial"/>
          <w:color w:val="auto"/>
          <w:lang w:val="en-US"/>
        </w:rPr>
        <w:t xml:space="preserve"> key</w:t>
      </w:r>
      <w:r w:rsidR="00F4382C" w:rsidRPr="00F4382C">
        <w:rPr>
          <w:rFonts w:ascii="Arial" w:eastAsia="Times New Roman" w:hAnsi="Arial" w:cs="Arial"/>
          <w:color w:val="auto"/>
          <w:lang w:val="en-US"/>
        </w:rPr>
        <w:t xml:space="preserve"> risks and the controls and mitigations in place.  Terms of reference for Link Tru</w:t>
      </w:r>
      <w:r w:rsidR="00711A40">
        <w:rPr>
          <w:rFonts w:ascii="Arial" w:eastAsia="Times New Roman" w:hAnsi="Arial" w:cs="Arial"/>
          <w:color w:val="auto"/>
          <w:lang w:val="en-US"/>
        </w:rPr>
        <w:t>stees can be found at Appendix 2</w:t>
      </w:r>
      <w:r w:rsidR="00F4382C" w:rsidRPr="00F4382C">
        <w:rPr>
          <w:rFonts w:ascii="Arial" w:eastAsia="Times New Roman" w:hAnsi="Arial" w:cs="Arial"/>
          <w:color w:val="auto"/>
          <w:lang w:val="en-US"/>
        </w:rPr>
        <w:t>.</w:t>
      </w:r>
    </w:p>
    <w:p w14:paraId="2B8AA0A3" w14:textId="77777777" w:rsidR="00776FA9" w:rsidRDefault="00776FA9"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‘Desk top’ incident response exercises</w:t>
      </w:r>
    </w:p>
    <w:p w14:paraId="2B8AA0A4" w14:textId="77777777" w:rsidR="00F4382C" w:rsidRPr="00C05BFE" w:rsidRDefault="00F4382C"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Reporting of specific instances of breach</w:t>
      </w:r>
      <w:r w:rsidR="00A64C08">
        <w:rPr>
          <w:rFonts w:ascii="Arial" w:eastAsia="Times New Roman" w:hAnsi="Arial" w:cs="Arial"/>
          <w:color w:val="auto"/>
          <w:lang w:val="en-US"/>
        </w:rPr>
        <w:t xml:space="preserve"> (including nil returns)</w:t>
      </w:r>
    </w:p>
    <w:p w14:paraId="2B8AA0A5" w14:textId="77777777" w:rsidR="00512689" w:rsidRDefault="00512689" w:rsidP="0018625C">
      <w:pPr>
        <w:spacing w:before="0" w:after="0" w:line="300" w:lineRule="atLeast"/>
        <w:rPr>
          <w:rFonts w:ascii="Arial" w:eastAsia="Times New Roman" w:hAnsi="Arial" w:cs="Arial"/>
          <w:color w:val="auto"/>
          <w:lang w:val="en-US"/>
        </w:rPr>
      </w:pPr>
    </w:p>
    <w:p w14:paraId="2B8AA0A6" w14:textId="77777777" w:rsidR="00ED2F02" w:rsidRDefault="00A64C08"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The Strategic Risk Register is designed to </w:t>
      </w:r>
      <w:r w:rsidR="00ED2F02">
        <w:rPr>
          <w:rFonts w:ascii="Arial" w:eastAsia="Times New Roman" w:hAnsi="Arial" w:cs="Arial"/>
          <w:color w:val="auto"/>
          <w:lang w:val="en-US"/>
        </w:rPr>
        <w:t xml:space="preserve">focus Management and Board attention on Key Risk Themes.  These have been identified by the Board as follows:  </w:t>
      </w:r>
    </w:p>
    <w:p w14:paraId="2B8AA0A7" w14:textId="77777777" w:rsidR="00ED2F02" w:rsidRDefault="00ED2F02" w:rsidP="0018625C">
      <w:pPr>
        <w:spacing w:before="0" w:after="0" w:line="300" w:lineRule="atLeast"/>
        <w:rPr>
          <w:rFonts w:ascii="Arial" w:eastAsia="Times New Roman" w:hAnsi="Arial" w:cs="Arial"/>
          <w:color w:val="auto"/>
          <w:lang w:val="en-US"/>
        </w:rPr>
      </w:pPr>
    </w:p>
    <w:p w14:paraId="2B8AA0A8"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Network Capability – the ability of our network to operate sustainably</w:t>
      </w:r>
    </w:p>
    <w:p w14:paraId="2B8AA0A9"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Resources – including HR/ Succession Planning/ Equality &amp; Diversity.</w:t>
      </w:r>
    </w:p>
    <w:p w14:paraId="2B8AA0AA"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Funding and Fundraising</w:t>
      </w:r>
    </w:p>
    <w:p w14:paraId="2B8AA0AB"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Finance and financial control</w:t>
      </w:r>
    </w:p>
    <w:p w14:paraId="2B8AA0AC"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Governance</w:t>
      </w:r>
    </w:p>
    <w:p w14:paraId="2B8AA0AD"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Data Protection</w:t>
      </w:r>
    </w:p>
    <w:p w14:paraId="2B8AA0AE"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Safeguarding</w:t>
      </w:r>
    </w:p>
    <w:p w14:paraId="2B8AA0AF" w14:textId="77777777" w:rsidR="00ED2F02" w:rsidRPr="00ED2F02" w:rsidRDefault="00ED2F02" w:rsidP="00ED2F02">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Hi</w:t>
      </w:r>
      <w:r>
        <w:rPr>
          <w:rFonts w:ascii="Arial" w:eastAsia="Times New Roman" w:hAnsi="Arial" w:cs="Arial"/>
          <w:color w:val="auto"/>
          <w:lang w:val="en-US"/>
        </w:rPr>
        <w:t>gh Risk Projects as appropriate</w:t>
      </w:r>
    </w:p>
    <w:p w14:paraId="2B8AA0B0" w14:textId="77777777" w:rsidR="00ED2F02" w:rsidRDefault="00ED2F02" w:rsidP="0018625C">
      <w:pPr>
        <w:spacing w:before="0" w:after="0" w:line="300" w:lineRule="atLeast"/>
        <w:rPr>
          <w:rFonts w:ascii="Arial" w:eastAsia="Times New Roman" w:hAnsi="Arial" w:cs="Arial"/>
          <w:color w:val="auto"/>
          <w:lang w:val="en-US"/>
        </w:rPr>
      </w:pPr>
    </w:p>
    <w:p w14:paraId="2B8AA0B1" w14:textId="77777777" w:rsidR="0018625C" w:rsidRPr="00C05BFE" w:rsidRDefault="00C05BF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 xml:space="preserve">For each Key Risk </w:t>
      </w:r>
      <w:r w:rsidR="00ED2F02">
        <w:rPr>
          <w:rFonts w:ascii="Arial" w:eastAsia="Times New Roman" w:hAnsi="Arial" w:cs="Arial"/>
          <w:color w:val="auto"/>
          <w:lang w:val="en-US"/>
        </w:rPr>
        <w:t>Theme</w:t>
      </w:r>
      <w:r>
        <w:rPr>
          <w:rFonts w:ascii="Arial" w:eastAsia="Times New Roman" w:hAnsi="Arial" w:cs="Arial"/>
          <w:color w:val="FF0000"/>
          <w:lang w:val="en-US"/>
        </w:rPr>
        <w:t xml:space="preserve"> </w:t>
      </w:r>
      <w:r w:rsidRPr="00C05BFE">
        <w:rPr>
          <w:rFonts w:ascii="Arial" w:eastAsia="Times New Roman" w:hAnsi="Arial" w:cs="Arial"/>
          <w:color w:val="auto"/>
          <w:lang w:val="en-US"/>
        </w:rPr>
        <w:t xml:space="preserve">appropriate sources of assurance </w:t>
      </w:r>
      <w:r w:rsidR="003856B1">
        <w:rPr>
          <w:rFonts w:ascii="Arial" w:eastAsia="Times New Roman" w:hAnsi="Arial" w:cs="Arial"/>
          <w:color w:val="auto"/>
          <w:lang w:val="en-US"/>
        </w:rPr>
        <w:t>are</w:t>
      </w:r>
      <w:r w:rsidRPr="00C05BFE">
        <w:rPr>
          <w:rFonts w:ascii="Arial" w:eastAsia="Times New Roman" w:hAnsi="Arial" w:cs="Arial"/>
          <w:color w:val="auto"/>
          <w:lang w:val="en-US"/>
        </w:rPr>
        <w:t xml:space="preserve"> </w:t>
      </w:r>
      <w:r w:rsidR="00711A40">
        <w:rPr>
          <w:rFonts w:ascii="Arial" w:eastAsia="Times New Roman" w:hAnsi="Arial" w:cs="Arial"/>
          <w:color w:val="auto"/>
          <w:lang w:val="en-US"/>
        </w:rPr>
        <w:t xml:space="preserve">obtained </w:t>
      </w:r>
      <w:r w:rsidRPr="00C05BFE">
        <w:rPr>
          <w:rFonts w:ascii="Arial" w:eastAsia="Times New Roman" w:hAnsi="Arial" w:cs="Arial"/>
          <w:color w:val="auto"/>
          <w:lang w:val="en-US"/>
        </w:rPr>
        <w:t>to support the conclusion that identified controls are operating as expected and that risk is being managed as described.</w:t>
      </w:r>
    </w:p>
    <w:p w14:paraId="2B8AA0B2" w14:textId="77777777" w:rsidR="008922E5" w:rsidRDefault="008922E5" w:rsidP="0018625C">
      <w:pPr>
        <w:spacing w:before="0" w:after="0" w:line="300" w:lineRule="atLeast"/>
        <w:rPr>
          <w:rFonts w:ascii="Arial" w:eastAsia="Times New Roman" w:hAnsi="Arial" w:cs="Arial"/>
          <w:color w:val="auto"/>
          <w:lang w:val="en-US"/>
        </w:rPr>
      </w:pPr>
    </w:p>
    <w:p w14:paraId="2B8AA0B3" w14:textId="77777777" w:rsidR="00944AAB" w:rsidRPr="00ED2F02" w:rsidRDefault="00ED2F02" w:rsidP="0018625C">
      <w:p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Trustees will consider the Strategic Risk Register on a quart</w:t>
      </w:r>
      <w:r>
        <w:rPr>
          <w:rFonts w:ascii="Arial" w:eastAsia="Times New Roman" w:hAnsi="Arial" w:cs="Arial"/>
          <w:color w:val="auto"/>
          <w:lang w:val="en-US"/>
        </w:rPr>
        <w:t>erly basis and will confirm where they believe adequate assurance has been obtained that controls are in place and are operating as expected.  Where this is not the case, actions will be identified by management to strengthen controls or provide additional assurance as appropriate.</w:t>
      </w:r>
    </w:p>
    <w:p w14:paraId="2B8AA0B4" w14:textId="77777777" w:rsidR="00944AAB" w:rsidRPr="00ED2F02" w:rsidRDefault="00944AAB" w:rsidP="0018625C">
      <w:pPr>
        <w:spacing w:before="0" w:after="0" w:line="300" w:lineRule="atLeast"/>
        <w:rPr>
          <w:rFonts w:ascii="Arial" w:eastAsia="Times New Roman" w:hAnsi="Arial" w:cs="Arial"/>
          <w:color w:val="auto"/>
          <w:lang w:val="en-US"/>
        </w:rPr>
      </w:pPr>
    </w:p>
    <w:p w14:paraId="2B8AA0B5" w14:textId="77777777" w:rsidR="0018625C" w:rsidRPr="0018625C" w:rsidRDefault="0018625C" w:rsidP="002012DF">
      <w:pPr>
        <w:pStyle w:val="ListParagraph"/>
        <w:numPr>
          <w:ilvl w:val="0"/>
          <w:numId w:val="28"/>
        </w:numPr>
        <w:spacing w:before="0" w:after="0" w:line="300" w:lineRule="atLeast"/>
        <w:rPr>
          <w:rFonts w:ascii="Arial" w:eastAsia="Times New Roman" w:hAnsi="Arial" w:cs="Arial"/>
          <w:b/>
          <w:color w:val="auto"/>
          <w:lang w:val="en-US"/>
        </w:rPr>
      </w:pPr>
      <w:r w:rsidRPr="0018625C">
        <w:rPr>
          <w:rFonts w:ascii="Arial" w:eastAsia="Times New Roman" w:hAnsi="Arial" w:cs="Arial"/>
          <w:color w:val="auto"/>
          <w:lang w:val="en-US"/>
        </w:rPr>
        <w:br w:type="page"/>
      </w:r>
      <w:r w:rsidRPr="0018625C">
        <w:rPr>
          <w:rFonts w:ascii="Arial" w:eastAsia="Times New Roman" w:hAnsi="Arial" w:cs="Arial"/>
          <w:b/>
          <w:color w:val="auto"/>
          <w:lang w:val="en-US"/>
        </w:rPr>
        <w:lastRenderedPageBreak/>
        <w:t>Reviewing and Reporting Risks</w:t>
      </w:r>
    </w:p>
    <w:p w14:paraId="2B8AA0B6" w14:textId="77777777" w:rsidR="002012DF" w:rsidRDefault="002012DF" w:rsidP="0018625C">
      <w:pPr>
        <w:spacing w:before="0" w:after="0" w:line="300" w:lineRule="atLeast"/>
        <w:rPr>
          <w:rFonts w:ascii="Arial" w:eastAsia="Times New Roman" w:hAnsi="Arial" w:cs="Arial"/>
          <w:color w:val="auto"/>
          <w:lang w:val="en-US"/>
        </w:rPr>
      </w:pPr>
    </w:p>
    <w:p w14:paraId="2B8AA0B7"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In order to maintain the </w:t>
      </w:r>
      <w:proofErr w:type="gramStart"/>
      <w:r w:rsidRPr="0018625C">
        <w:rPr>
          <w:rFonts w:ascii="Arial" w:eastAsia="Times New Roman" w:hAnsi="Arial" w:cs="Arial"/>
          <w:color w:val="auto"/>
          <w:lang w:val="en-US"/>
        </w:rPr>
        <w:t>risk</w:t>
      </w:r>
      <w:proofErr w:type="gramEnd"/>
      <w:r w:rsidRPr="0018625C">
        <w:rPr>
          <w:rFonts w:ascii="Arial" w:eastAsia="Times New Roman" w:hAnsi="Arial" w:cs="Arial"/>
          <w:color w:val="auto"/>
          <w:lang w:val="en-US"/>
        </w:rPr>
        <w:t xml:space="preserve"> register as a living document a process of</w:t>
      </w:r>
      <w:r w:rsidR="00711A40">
        <w:rPr>
          <w:rFonts w:ascii="Arial" w:eastAsia="Times New Roman" w:hAnsi="Arial" w:cs="Arial"/>
          <w:color w:val="auto"/>
          <w:lang w:val="en-US"/>
        </w:rPr>
        <w:t xml:space="preserve"> review and maintenance is</w:t>
      </w:r>
      <w:r w:rsidRPr="0018625C">
        <w:rPr>
          <w:rFonts w:ascii="Arial" w:eastAsia="Times New Roman" w:hAnsi="Arial" w:cs="Arial"/>
          <w:color w:val="auto"/>
          <w:lang w:val="en-US"/>
        </w:rPr>
        <w:t xml:space="preserve"> implemented. The review process </w:t>
      </w:r>
      <w:r w:rsidR="00711A40">
        <w:rPr>
          <w:rFonts w:ascii="Arial" w:eastAsia="Times New Roman" w:hAnsi="Arial" w:cs="Arial"/>
          <w:color w:val="auto"/>
          <w:lang w:val="en-US"/>
        </w:rPr>
        <w:t>is</w:t>
      </w:r>
      <w:r w:rsidRPr="0018625C">
        <w:rPr>
          <w:rFonts w:ascii="Arial" w:eastAsia="Times New Roman" w:hAnsi="Arial" w:cs="Arial"/>
          <w:color w:val="auto"/>
          <w:lang w:val="en-US"/>
        </w:rPr>
        <w:t xml:space="preserve"> as follows:</w:t>
      </w:r>
    </w:p>
    <w:p w14:paraId="2B8AA0B8" w14:textId="77777777" w:rsidR="0018625C" w:rsidRPr="0018625C" w:rsidRDefault="0018625C" w:rsidP="0018625C">
      <w:pPr>
        <w:spacing w:before="0" w:after="0" w:line="300" w:lineRule="atLeast"/>
        <w:rPr>
          <w:rFonts w:ascii="Arial" w:eastAsia="Times New Roman" w:hAnsi="Arial" w:cs="Arial"/>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2980"/>
        <w:gridCol w:w="1513"/>
      </w:tblGrid>
      <w:tr w:rsidR="0018625C" w:rsidRPr="0018625C" w14:paraId="2B8AA0BC" w14:textId="77777777" w:rsidTr="00A64C08">
        <w:trPr>
          <w:cantSplit/>
          <w:tblHeader/>
        </w:trPr>
        <w:tc>
          <w:tcPr>
            <w:tcW w:w="4143" w:type="dxa"/>
          </w:tcPr>
          <w:p w14:paraId="2B8AA0B9" w14:textId="77777777" w:rsidR="0018625C" w:rsidRPr="0018625C" w:rsidRDefault="0018625C" w:rsidP="0018625C">
            <w:p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Milestone</w:t>
            </w:r>
          </w:p>
        </w:tc>
        <w:tc>
          <w:tcPr>
            <w:tcW w:w="2980" w:type="dxa"/>
          </w:tcPr>
          <w:p w14:paraId="2B8AA0BA" w14:textId="77777777" w:rsidR="0018625C" w:rsidRPr="0018625C" w:rsidRDefault="0018625C" w:rsidP="0018625C">
            <w:p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Annual target date</w:t>
            </w:r>
          </w:p>
        </w:tc>
        <w:tc>
          <w:tcPr>
            <w:tcW w:w="1513" w:type="dxa"/>
          </w:tcPr>
          <w:p w14:paraId="2B8AA0BB" w14:textId="77777777" w:rsidR="0018625C" w:rsidRPr="0018625C" w:rsidRDefault="0018625C" w:rsidP="0018625C">
            <w:p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Led by</w:t>
            </w:r>
          </w:p>
        </w:tc>
      </w:tr>
      <w:tr w:rsidR="0018625C" w:rsidRPr="0018625C" w14:paraId="2B8AA0C0" w14:textId="77777777" w:rsidTr="00A64C08">
        <w:trPr>
          <w:cantSplit/>
        </w:trPr>
        <w:tc>
          <w:tcPr>
            <w:tcW w:w="4143" w:type="dxa"/>
          </w:tcPr>
          <w:p w14:paraId="2B8AA0BD" w14:textId="77777777" w:rsidR="0018625C" w:rsidRPr="0018625C" w:rsidRDefault="0018625C" w:rsidP="0018625C">
            <w:pPr>
              <w:spacing w:before="0" w:after="0" w:line="300" w:lineRule="atLeast"/>
              <w:rPr>
                <w:rFonts w:ascii="Arial" w:eastAsia="Times New Roman" w:hAnsi="Arial" w:cs="Arial"/>
                <w:color w:val="auto"/>
                <w:lang w:val="en-US"/>
              </w:rPr>
            </w:pPr>
          </w:p>
        </w:tc>
        <w:tc>
          <w:tcPr>
            <w:tcW w:w="2980" w:type="dxa"/>
          </w:tcPr>
          <w:p w14:paraId="2B8AA0BE" w14:textId="77777777" w:rsidR="0018625C" w:rsidRPr="0018625C" w:rsidRDefault="0018625C" w:rsidP="0018625C">
            <w:pPr>
              <w:spacing w:before="0" w:after="0" w:line="300" w:lineRule="atLeast"/>
              <w:rPr>
                <w:rFonts w:ascii="Arial" w:eastAsia="Times New Roman" w:hAnsi="Arial" w:cs="Arial"/>
                <w:color w:val="auto"/>
                <w:lang w:val="en-US"/>
              </w:rPr>
            </w:pPr>
          </w:p>
        </w:tc>
        <w:tc>
          <w:tcPr>
            <w:tcW w:w="1513" w:type="dxa"/>
          </w:tcPr>
          <w:p w14:paraId="2B8AA0BF" w14:textId="77777777" w:rsidR="0018625C" w:rsidRPr="0018625C" w:rsidRDefault="0018625C" w:rsidP="0018625C">
            <w:pPr>
              <w:spacing w:before="0" w:after="0" w:line="300" w:lineRule="atLeast"/>
              <w:rPr>
                <w:rFonts w:ascii="Arial" w:eastAsia="Times New Roman" w:hAnsi="Arial" w:cs="Arial"/>
                <w:color w:val="auto"/>
                <w:lang w:val="en-US"/>
              </w:rPr>
            </w:pPr>
          </w:p>
        </w:tc>
      </w:tr>
      <w:tr w:rsidR="0018625C" w:rsidRPr="0018625C" w14:paraId="2B8AA0C4" w14:textId="77777777" w:rsidTr="00A64C08">
        <w:trPr>
          <w:cantSplit/>
        </w:trPr>
        <w:tc>
          <w:tcPr>
            <w:tcW w:w="4143" w:type="dxa"/>
          </w:tcPr>
          <w:p w14:paraId="2B8AA0C1"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Risk controls and implementation reviewed by Audit Committee</w:t>
            </w:r>
          </w:p>
        </w:tc>
        <w:tc>
          <w:tcPr>
            <w:tcW w:w="2980" w:type="dxa"/>
          </w:tcPr>
          <w:p w14:paraId="2B8AA0C2"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Quarterly</w:t>
            </w:r>
          </w:p>
        </w:tc>
        <w:tc>
          <w:tcPr>
            <w:tcW w:w="1513" w:type="dxa"/>
          </w:tcPr>
          <w:p w14:paraId="2B8AA0C3"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Chair of Audit Committee</w:t>
            </w:r>
          </w:p>
        </w:tc>
      </w:tr>
      <w:tr w:rsidR="00A64C08" w:rsidRPr="0018625C" w14:paraId="2B8AA0C8" w14:textId="77777777" w:rsidTr="00A64C08">
        <w:trPr>
          <w:cantSplit/>
        </w:trPr>
        <w:tc>
          <w:tcPr>
            <w:tcW w:w="4143" w:type="dxa"/>
          </w:tcPr>
          <w:p w14:paraId="2B8AA0C5" w14:textId="77777777" w:rsidR="00A64C08" w:rsidRPr="0018625C" w:rsidRDefault="00A64C08" w:rsidP="00A64C08">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Risk Assurance Framework reviewed by Board </w:t>
            </w:r>
          </w:p>
        </w:tc>
        <w:tc>
          <w:tcPr>
            <w:tcW w:w="2980" w:type="dxa"/>
          </w:tcPr>
          <w:p w14:paraId="2B8AA0C6" w14:textId="77777777" w:rsidR="00A64C08" w:rsidRPr="0018625C" w:rsidRDefault="00A64C08" w:rsidP="00A64C08">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Annually</w:t>
            </w:r>
          </w:p>
        </w:tc>
        <w:tc>
          <w:tcPr>
            <w:tcW w:w="1513" w:type="dxa"/>
          </w:tcPr>
          <w:p w14:paraId="2B8AA0C7" w14:textId="77777777" w:rsidR="00A64C08" w:rsidRPr="0018625C" w:rsidRDefault="00A64C08" w:rsidP="00A64C08">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Chair of Audit Committee</w:t>
            </w:r>
          </w:p>
        </w:tc>
      </w:tr>
      <w:tr w:rsidR="0018625C" w:rsidRPr="0018625C" w14:paraId="2B8AA0CD" w14:textId="77777777" w:rsidTr="00A64C08">
        <w:trPr>
          <w:cantSplit/>
        </w:trPr>
        <w:tc>
          <w:tcPr>
            <w:tcW w:w="4143" w:type="dxa"/>
          </w:tcPr>
          <w:p w14:paraId="2B8AA0C9"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Key risk review quarterly by Management Team to fall in line with planning process and TB board dates</w:t>
            </w:r>
          </w:p>
        </w:tc>
        <w:tc>
          <w:tcPr>
            <w:tcW w:w="2980" w:type="dxa"/>
          </w:tcPr>
          <w:p w14:paraId="2B8AA0CA"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Quarterly</w:t>
            </w:r>
          </w:p>
        </w:tc>
        <w:tc>
          <w:tcPr>
            <w:tcW w:w="1513" w:type="dxa"/>
          </w:tcPr>
          <w:p w14:paraId="2B8AA0CB" w14:textId="77777777" w:rsidR="0018625C" w:rsidRDefault="00A64C08"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Development Director/ Director of Finance &amp; Resources</w:t>
            </w:r>
          </w:p>
          <w:p w14:paraId="2B8AA0CC" w14:textId="77777777" w:rsidR="00A64C08" w:rsidRPr="0018625C" w:rsidRDefault="00A64C08" w:rsidP="0018625C">
            <w:pPr>
              <w:spacing w:before="0" w:after="0" w:line="300" w:lineRule="atLeast"/>
              <w:rPr>
                <w:rFonts w:ascii="Arial" w:eastAsia="Times New Roman" w:hAnsi="Arial" w:cs="Arial"/>
                <w:color w:val="auto"/>
                <w:lang w:val="en-US"/>
              </w:rPr>
            </w:pPr>
          </w:p>
        </w:tc>
      </w:tr>
      <w:tr w:rsidR="0018625C" w:rsidRPr="0018625C" w14:paraId="2B8AA0D1" w14:textId="77777777" w:rsidTr="00A64C08">
        <w:trPr>
          <w:cantSplit/>
        </w:trPr>
        <w:tc>
          <w:tcPr>
            <w:tcW w:w="4143" w:type="dxa"/>
          </w:tcPr>
          <w:p w14:paraId="2B8AA0CE"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Project/team review on a quarterly basis to feed into Management Team risk review.</w:t>
            </w:r>
          </w:p>
        </w:tc>
        <w:tc>
          <w:tcPr>
            <w:tcW w:w="2980" w:type="dxa"/>
          </w:tcPr>
          <w:p w14:paraId="2B8AA0CF" w14:textId="77777777" w:rsidR="0018625C" w:rsidRPr="0018625C" w:rsidRDefault="00711A40" w:rsidP="00711A40">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Quarterly</w:t>
            </w:r>
          </w:p>
        </w:tc>
        <w:tc>
          <w:tcPr>
            <w:tcW w:w="1513" w:type="dxa"/>
          </w:tcPr>
          <w:p w14:paraId="2B8AA0D0"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Identified risk owner for each team</w:t>
            </w:r>
          </w:p>
        </w:tc>
      </w:tr>
      <w:tr w:rsidR="0018625C" w:rsidRPr="0018625C" w14:paraId="2B8AA0D5" w14:textId="77777777" w:rsidTr="00A64C08">
        <w:trPr>
          <w:cantSplit/>
        </w:trPr>
        <w:tc>
          <w:tcPr>
            <w:tcW w:w="4143" w:type="dxa"/>
          </w:tcPr>
          <w:p w14:paraId="2B8AA0D2"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Management oversight of all Red risks</w:t>
            </w:r>
          </w:p>
        </w:tc>
        <w:tc>
          <w:tcPr>
            <w:tcW w:w="2980" w:type="dxa"/>
          </w:tcPr>
          <w:p w14:paraId="2B8AA0D3"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At each Management Team meeting</w:t>
            </w:r>
          </w:p>
        </w:tc>
        <w:tc>
          <w:tcPr>
            <w:tcW w:w="1513" w:type="dxa"/>
          </w:tcPr>
          <w:p w14:paraId="2B8AA0D4"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CEO</w:t>
            </w:r>
          </w:p>
        </w:tc>
      </w:tr>
      <w:tr w:rsidR="0018625C" w:rsidRPr="0018625C" w14:paraId="2B8AA0D9" w14:textId="77777777" w:rsidTr="00A64C08">
        <w:trPr>
          <w:cantSplit/>
        </w:trPr>
        <w:tc>
          <w:tcPr>
            <w:tcW w:w="4143" w:type="dxa"/>
          </w:tcPr>
          <w:p w14:paraId="2B8AA0D6"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Produce a risk assessment for each new funding bid</w:t>
            </w:r>
          </w:p>
        </w:tc>
        <w:tc>
          <w:tcPr>
            <w:tcW w:w="2980" w:type="dxa"/>
          </w:tcPr>
          <w:p w14:paraId="2B8AA0D7"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Initial assessment done before bid is submitted. </w:t>
            </w:r>
          </w:p>
        </w:tc>
        <w:tc>
          <w:tcPr>
            <w:tcW w:w="1513" w:type="dxa"/>
          </w:tcPr>
          <w:p w14:paraId="2B8AA0D8"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Bid writer </w:t>
            </w:r>
          </w:p>
        </w:tc>
      </w:tr>
      <w:tr w:rsidR="0018625C" w:rsidRPr="0018625C" w14:paraId="2B8AA0DD" w14:textId="77777777" w:rsidTr="00A64C08">
        <w:trPr>
          <w:cantSplit/>
        </w:trPr>
        <w:tc>
          <w:tcPr>
            <w:tcW w:w="4143" w:type="dxa"/>
          </w:tcPr>
          <w:p w14:paraId="2B8AA0DA"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Risk assessment for all new funding streams</w:t>
            </w:r>
          </w:p>
        </w:tc>
        <w:tc>
          <w:tcPr>
            <w:tcW w:w="2980" w:type="dxa"/>
          </w:tcPr>
          <w:p w14:paraId="2B8AA0D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Set up new risk register tab </w:t>
            </w:r>
          </w:p>
        </w:tc>
        <w:tc>
          <w:tcPr>
            <w:tcW w:w="1513" w:type="dxa"/>
          </w:tcPr>
          <w:p w14:paraId="2B8AA0DC"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Recipient of funding stream</w:t>
            </w:r>
          </w:p>
        </w:tc>
      </w:tr>
      <w:tr w:rsidR="00711A40" w:rsidRPr="0018625C" w14:paraId="2B8AA0E1" w14:textId="77777777" w:rsidTr="00A64C08">
        <w:trPr>
          <w:cantSplit/>
        </w:trPr>
        <w:tc>
          <w:tcPr>
            <w:tcW w:w="4143" w:type="dxa"/>
          </w:tcPr>
          <w:p w14:paraId="2B8AA0DE"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Add elements to continuity/disaster plans</w:t>
            </w:r>
          </w:p>
        </w:tc>
        <w:tc>
          <w:tcPr>
            <w:tcW w:w="2980" w:type="dxa"/>
          </w:tcPr>
          <w:p w14:paraId="2B8AA0DF"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Annually</w:t>
            </w:r>
          </w:p>
        </w:tc>
        <w:tc>
          <w:tcPr>
            <w:tcW w:w="1513" w:type="dxa"/>
          </w:tcPr>
          <w:p w14:paraId="2B8AA0E0"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Identified risk owner for each team</w:t>
            </w:r>
          </w:p>
        </w:tc>
      </w:tr>
      <w:tr w:rsidR="00711A40" w:rsidRPr="0018625C" w14:paraId="2B8AA0E6" w14:textId="77777777" w:rsidTr="00A64C08">
        <w:trPr>
          <w:cantSplit/>
        </w:trPr>
        <w:tc>
          <w:tcPr>
            <w:tcW w:w="4143" w:type="dxa"/>
          </w:tcPr>
          <w:p w14:paraId="2B8AA0E2"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Include risk management in staff induction</w:t>
            </w:r>
          </w:p>
        </w:tc>
        <w:tc>
          <w:tcPr>
            <w:tcW w:w="2980" w:type="dxa"/>
          </w:tcPr>
          <w:p w14:paraId="2B8AA0E3"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At each staff induction</w:t>
            </w:r>
          </w:p>
        </w:tc>
        <w:tc>
          <w:tcPr>
            <w:tcW w:w="1513" w:type="dxa"/>
          </w:tcPr>
          <w:p w14:paraId="2B8AA0E4" w14:textId="77777777" w:rsidR="00711A40" w:rsidRDefault="00711A40" w:rsidP="00711A40">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Development Director/ Director of Finance &amp; Resources</w:t>
            </w:r>
          </w:p>
          <w:p w14:paraId="2B8AA0E5" w14:textId="77777777" w:rsidR="00711A40" w:rsidRPr="0018625C" w:rsidRDefault="00711A40" w:rsidP="00711A40">
            <w:pPr>
              <w:spacing w:before="0" w:after="0" w:line="300" w:lineRule="atLeast"/>
              <w:rPr>
                <w:rFonts w:ascii="Arial" w:eastAsia="Times New Roman" w:hAnsi="Arial" w:cs="Arial"/>
                <w:color w:val="auto"/>
                <w:lang w:val="en-US"/>
              </w:rPr>
            </w:pPr>
          </w:p>
        </w:tc>
      </w:tr>
      <w:tr w:rsidR="0018625C" w:rsidRPr="0018625C" w14:paraId="2B8AA0EA" w14:textId="77777777" w:rsidTr="00A64C08">
        <w:trPr>
          <w:cantSplit/>
        </w:trPr>
        <w:tc>
          <w:tcPr>
            <w:tcW w:w="4143" w:type="dxa"/>
          </w:tcPr>
          <w:p w14:paraId="2B8AA0E7"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Full register signed off annually by Trustee Board at AGM</w:t>
            </w:r>
          </w:p>
        </w:tc>
        <w:tc>
          <w:tcPr>
            <w:tcW w:w="2980" w:type="dxa"/>
          </w:tcPr>
          <w:p w14:paraId="2B8AA0E8"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December Board</w:t>
            </w:r>
          </w:p>
        </w:tc>
        <w:tc>
          <w:tcPr>
            <w:tcW w:w="1513" w:type="dxa"/>
          </w:tcPr>
          <w:p w14:paraId="2B8AA0E9"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Chair</w:t>
            </w:r>
          </w:p>
        </w:tc>
      </w:tr>
      <w:tr w:rsidR="0018625C" w:rsidRPr="0018625C" w14:paraId="2B8AA0EE" w14:textId="77777777" w:rsidTr="00A64C08">
        <w:trPr>
          <w:cantSplit/>
        </w:trPr>
        <w:tc>
          <w:tcPr>
            <w:tcW w:w="4143" w:type="dxa"/>
          </w:tcPr>
          <w:p w14:paraId="2B8AA0E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Monitoring of individual risks</w:t>
            </w:r>
          </w:p>
        </w:tc>
        <w:tc>
          <w:tcPr>
            <w:tcW w:w="2980" w:type="dxa"/>
          </w:tcPr>
          <w:p w14:paraId="2B8AA0EC"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As identified in the risk register</w:t>
            </w:r>
          </w:p>
        </w:tc>
        <w:tc>
          <w:tcPr>
            <w:tcW w:w="1513" w:type="dxa"/>
          </w:tcPr>
          <w:p w14:paraId="2B8AA0ED"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Risk owner</w:t>
            </w:r>
          </w:p>
        </w:tc>
      </w:tr>
    </w:tbl>
    <w:p w14:paraId="2B8AA0EF" w14:textId="77777777" w:rsidR="0018625C" w:rsidRPr="0018625C" w:rsidRDefault="0018625C" w:rsidP="00711A40">
      <w:pPr>
        <w:spacing w:before="0" w:after="0" w:line="240" w:lineRule="auto"/>
        <w:rPr>
          <w:rFonts w:ascii="Arial" w:eastAsia="Times New Roman" w:hAnsi="Arial" w:cs="Arial"/>
          <w:color w:val="auto"/>
          <w:lang w:val="en-US"/>
        </w:rPr>
        <w:sectPr w:rsidR="0018625C" w:rsidRPr="0018625C" w:rsidSect="00C8574B">
          <w:headerReference w:type="default" r:id="rId10"/>
          <w:footerReference w:type="default" r:id="rId11"/>
          <w:headerReference w:type="first" r:id="rId12"/>
          <w:pgSz w:w="12240" w:h="15840"/>
          <w:pgMar w:top="1440" w:right="1797" w:bottom="1616" w:left="1797" w:header="709" w:footer="709" w:gutter="0"/>
          <w:cols w:space="708"/>
          <w:docGrid w:linePitch="360"/>
        </w:sectPr>
      </w:pPr>
    </w:p>
    <w:p w14:paraId="2B8AA0F0" w14:textId="77777777" w:rsidR="0018625C" w:rsidRPr="0018625C" w:rsidRDefault="0018625C" w:rsidP="0018625C">
      <w:pPr>
        <w:spacing w:before="0" w:after="0" w:line="240" w:lineRule="auto"/>
        <w:rPr>
          <w:rFonts w:ascii="Arial" w:eastAsia="Times New Roman" w:hAnsi="Arial" w:cs="Arial"/>
          <w:b/>
          <w:color w:val="0070C0"/>
          <w:sz w:val="24"/>
          <w:szCs w:val="24"/>
          <w:lang w:eastAsia="en-GB"/>
        </w:rPr>
      </w:pPr>
      <w:r w:rsidRPr="0018625C">
        <w:rPr>
          <w:rFonts w:ascii="Arial" w:eastAsia="Times New Roman" w:hAnsi="Arial" w:cs="Arial"/>
          <w:b/>
          <w:color w:val="auto"/>
          <w:sz w:val="24"/>
          <w:szCs w:val="24"/>
          <w:lang w:eastAsia="en-GB"/>
        </w:rPr>
        <w:lastRenderedPageBreak/>
        <w:t xml:space="preserve">Appendix 1: Risk </w:t>
      </w:r>
      <w:r w:rsidR="00757E54">
        <w:rPr>
          <w:rFonts w:ascii="Arial" w:eastAsia="Times New Roman" w:hAnsi="Arial" w:cs="Arial"/>
          <w:b/>
          <w:color w:val="auto"/>
          <w:sz w:val="24"/>
          <w:szCs w:val="24"/>
          <w:lang w:eastAsia="en-GB"/>
        </w:rPr>
        <w:t>register template – Updated 2019</w:t>
      </w:r>
    </w:p>
    <w:p w14:paraId="2B8AA0F1" w14:textId="77777777" w:rsidR="0018625C" w:rsidRPr="0018625C" w:rsidRDefault="0018625C" w:rsidP="0018625C">
      <w:pPr>
        <w:spacing w:before="0" w:after="0" w:line="240" w:lineRule="auto"/>
        <w:jc w:val="center"/>
        <w:rPr>
          <w:rFonts w:ascii="Arial" w:eastAsia="Times New Roman" w:hAnsi="Arial" w:cs="Arial"/>
          <w:b/>
          <w:color w:val="auto"/>
          <w:lang w:eastAsia="en-GB"/>
        </w:rPr>
      </w:pPr>
    </w:p>
    <w:p w14:paraId="2B8AA0F2" w14:textId="77777777" w:rsidR="0018625C" w:rsidRPr="0018625C" w:rsidRDefault="008900B4" w:rsidP="0018625C">
      <w:pPr>
        <w:spacing w:before="0" w:after="0" w:line="240" w:lineRule="auto"/>
        <w:rPr>
          <w:rFonts w:ascii="Arial" w:eastAsia="Times New Roman" w:hAnsi="Arial" w:cs="Arial"/>
          <w:color w:val="auto"/>
          <w:lang w:eastAsia="en-GB"/>
        </w:rPr>
      </w:pPr>
      <w:r>
        <w:rPr>
          <w:rFonts w:ascii="Arial" w:eastAsia="Times New Roman" w:hAnsi="Arial" w:cs="Arial"/>
          <w:color w:val="auto"/>
          <w:lang w:eastAsia="en-GB"/>
        </w:rPr>
        <w:t>Page 1</w:t>
      </w:r>
    </w:p>
    <w:tbl>
      <w:tblPr>
        <w:tblW w:w="17915" w:type="dxa"/>
        <w:tblInd w:w="-719" w:type="dxa"/>
        <w:tblLook w:val="04A0" w:firstRow="1" w:lastRow="0" w:firstColumn="1" w:lastColumn="0" w:noHBand="0" w:noVBand="1"/>
      </w:tblPr>
      <w:tblGrid>
        <w:gridCol w:w="460"/>
        <w:gridCol w:w="2889"/>
        <w:gridCol w:w="1799"/>
        <w:gridCol w:w="459"/>
        <w:gridCol w:w="4565"/>
        <w:gridCol w:w="343"/>
        <w:gridCol w:w="167"/>
        <w:gridCol w:w="541"/>
        <w:gridCol w:w="2835"/>
        <w:gridCol w:w="3851"/>
        <w:gridCol w:w="6"/>
      </w:tblGrid>
      <w:tr w:rsidR="00256004" w:rsidRPr="0018625C" w14:paraId="2B8AA0FB" w14:textId="77777777" w:rsidTr="00256004">
        <w:trPr>
          <w:gridAfter w:val="1"/>
          <w:wAfter w:w="6" w:type="dxa"/>
          <w:trHeight w:val="4098"/>
        </w:trPr>
        <w:tc>
          <w:tcPr>
            <w:tcW w:w="453" w:type="dxa"/>
            <w:tcBorders>
              <w:top w:val="single" w:sz="8" w:space="0" w:color="auto"/>
              <w:left w:val="single" w:sz="8" w:space="0" w:color="auto"/>
              <w:bottom w:val="single" w:sz="8" w:space="0" w:color="auto"/>
              <w:right w:val="single" w:sz="8" w:space="0" w:color="auto"/>
            </w:tcBorders>
            <w:shd w:val="clear" w:color="000000" w:fill="F2F2F2"/>
            <w:noWrap/>
            <w:textDirection w:val="btLr"/>
            <w:vAlign w:val="center"/>
            <w:hideMark/>
          </w:tcPr>
          <w:p w14:paraId="2B8AA0F3"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No.</w:t>
            </w:r>
          </w:p>
        </w:tc>
        <w:tc>
          <w:tcPr>
            <w:tcW w:w="4711" w:type="dxa"/>
            <w:gridSpan w:val="2"/>
            <w:tcBorders>
              <w:top w:val="single" w:sz="8" w:space="0" w:color="auto"/>
              <w:left w:val="nil"/>
              <w:bottom w:val="single" w:sz="8" w:space="0" w:color="auto"/>
              <w:right w:val="single" w:sz="8" w:space="0" w:color="auto"/>
            </w:tcBorders>
            <w:shd w:val="clear" w:color="000000" w:fill="F2F2F2"/>
            <w:vAlign w:val="center"/>
            <w:hideMark/>
          </w:tcPr>
          <w:p w14:paraId="2B8AA0F4"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Contributing Factors/ Sub Risks</w:t>
            </w:r>
          </w:p>
        </w:tc>
        <w:tc>
          <w:tcPr>
            <w:tcW w:w="452" w:type="dxa"/>
            <w:tcBorders>
              <w:top w:val="single" w:sz="8" w:space="0" w:color="auto"/>
              <w:left w:val="nil"/>
              <w:bottom w:val="single" w:sz="8" w:space="0" w:color="auto"/>
              <w:right w:val="single" w:sz="8" w:space="0" w:color="auto"/>
            </w:tcBorders>
            <w:shd w:val="clear" w:color="000000" w:fill="F2F2F2"/>
            <w:noWrap/>
            <w:textDirection w:val="btLr"/>
            <w:vAlign w:val="center"/>
            <w:hideMark/>
          </w:tcPr>
          <w:p w14:paraId="2B8AA0F5"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Gross rating</w:t>
            </w:r>
            <w:r>
              <w:rPr>
                <w:rFonts w:ascii="Arial" w:eastAsia="Times New Roman" w:hAnsi="Arial" w:cs="Arial"/>
                <w:b/>
                <w:bCs/>
                <w:color w:val="000000"/>
                <w:sz w:val="20"/>
                <w:szCs w:val="20"/>
                <w:lang w:eastAsia="en-GB"/>
              </w:rPr>
              <w:t xml:space="preserve"> (Impact x Likelihood Score)</w:t>
            </w:r>
          </w:p>
        </w:tc>
        <w:tc>
          <w:tcPr>
            <w:tcW w:w="4589" w:type="dxa"/>
            <w:tcBorders>
              <w:top w:val="single" w:sz="8" w:space="0" w:color="auto"/>
              <w:left w:val="nil"/>
              <w:bottom w:val="single" w:sz="8" w:space="0" w:color="auto"/>
              <w:right w:val="single" w:sz="8" w:space="0" w:color="auto"/>
            </w:tcBorders>
            <w:shd w:val="clear" w:color="000000" w:fill="F2F2F2"/>
            <w:vAlign w:val="center"/>
            <w:hideMark/>
          </w:tcPr>
          <w:p w14:paraId="2B8AA0F6"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Controls and Mitigation</w:t>
            </w:r>
          </w:p>
        </w:tc>
        <w:tc>
          <w:tcPr>
            <w:tcW w:w="452" w:type="dxa"/>
            <w:gridSpan w:val="2"/>
            <w:tcBorders>
              <w:top w:val="single" w:sz="8" w:space="0" w:color="auto"/>
              <w:left w:val="nil"/>
              <w:bottom w:val="single" w:sz="8" w:space="0" w:color="auto"/>
              <w:right w:val="single" w:sz="8" w:space="0" w:color="auto"/>
            </w:tcBorders>
            <w:shd w:val="clear" w:color="000000" w:fill="F2F2F2"/>
            <w:textDirection w:val="btLr"/>
            <w:vAlign w:val="center"/>
            <w:hideMark/>
          </w:tcPr>
          <w:p w14:paraId="2B8AA0F7"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Revised/ Net Rating (Impact x Likelihood Score)</w:t>
            </w:r>
          </w:p>
        </w:tc>
        <w:tc>
          <w:tcPr>
            <w:tcW w:w="542"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2B8AA0F8"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Change since last rating</w:t>
            </w:r>
          </w:p>
        </w:tc>
        <w:tc>
          <w:tcPr>
            <w:tcW w:w="2835"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2B8AA0F9" w14:textId="77777777" w:rsidR="00256004" w:rsidRPr="0018625C" w:rsidRDefault="00256004"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Sources of Assurance (</w:t>
            </w:r>
            <w:proofErr w:type="spellStart"/>
            <w:r>
              <w:rPr>
                <w:rFonts w:ascii="Arial" w:eastAsia="Times New Roman" w:hAnsi="Arial" w:cs="Arial"/>
                <w:b/>
                <w:bCs/>
                <w:color w:val="000000"/>
                <w:sz w:val="20"/>
                <w:szCs w:val="20"/>
                <w:lang w:eastAsia="en-GB"/>
              </w:rPr>
              <w:t>inc</w:t>
            </w:r>
            <w:proofErr w:type="spellEnd"/>
            <w:r>
              <w:rPr>
                <w:rFonts w:ascii="Arial" w:eastAsia="Times New Roman" w:hAnsi="Arial" w:cs="Arial"/>
                <w:b/>
                <w:bCs/>
                <w:color w:val="000000"/>
                <w:sz w:val="20"/>
                <w:szCs w:val="20"/>
                <w:lang w:eastAsia="en-GB"/>
              </w:rPr>
              <w:t xml:space="preserve"> Date Last Reviewed by Board)</w:t>
            </w:r>
          </w:p>
        </w:tc>
        <w:tc>
          <w:tcPr>
            <w:tcW w:w="3875" w:type="dxa"/>
            <w:tcBorders>
              <w:top w:val="single" w:sz="8" w:space="0" w:color="auto"/>
              <w:left w:val="nil"/>
              <w:bottom w:val="single" w:sz="8" w:space="0" w:color="auto"/>
              <w:right w:val="single" w:sz="8" w:space="0" w:color="auto"/>
            </w:tcBorders>
            <w:shd w:val="clear" w:color="000000" w:fill="F2F2F2"/>
            <w:textDirection w:val="btLr"/>
          </w:tcPr>
          <w:p w14:paraId="2B8AA0FA" w14:textId="77777777" w:rsidR="00256004" w:rsidRDefault="00256004"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Further Action Required </w:t>
            </w:r>
          </w:p>
        </w:tc>
      </w:tr>
      <w:tr w:rsidR="00256004" w:rsidRPr="0018625C" w14:paraId="2B8AA0FE" w14:textId="77777777" w:rsidTr="00256004">
        <w:trPr>
          <w:trHeight w:val="453"/>
        </w:trPr>
        <w:tc>
          <w:tcPr>
            <w:tcW w:w="3355" w:type="dxa"/>
            <w:gridSpan w:val="2"/>
            <w:tcBorders>
              <w:top w:val="single" w:sz="8" w:space="0" w:color="auto"/>
              <w:left w:val="single" w:sz="8" w:space="0" w:color="auto"/>
              <w:bottom w:val="single" w:sz="8" w:space="0" w:color="auto"/>
              <w:right w:val="single" w:sz="8" w:space="0" w:color="000000"/>
            </w:tcBorders>
            <w:shd w:val="clear" w:color="000000" w:fill="B6DDE8"/>
          </w:tcPr>
          <w:p w14:paraId="2B8AA0FC" w14:textId="77777777" w:rsidR="00256004" w:rsidRDefault="00256004" w:rsidP="006352F5">
            <w:pPr>
              <w:spacing w:before="0" w:after="0" w:line="240" w:lineRule="auto"/>
              <w:jc w:val="center"/>
              <w:rPr>
                <w:rFonts w:ascii="Arial" w:eastAsia="Times New Roman" w:hAnsi="Arial" w:cs="Arial"/>
                <w:b/>
                <w:bCs/>
                <w:color w:val="000000"/>
                <w:sz w:val="20"/>
                <w:szCs w:val="20"/>
                <w:lang w:eastAsia="en-GB"/>
              </w:rPr>
            </w:pPr>
          </w:p>
        </w:tc>
        <w:tc>
          <w:tcPr>
            <w:tcW w:w="14560" w:type="dxa"/>
            <w:gridSpan w:val="9"/>
            <w:tcBorders>
              <w:top w:val="single" w:sz="8" w:space="0" w:color="auto"/>
              <w:left w:val="single" w:sz="8" w:space="0" w:color="auto"/>
              <w:bottom w:val="single" w:sz="8" w:space="0" w:color="auto"/>
              <w:right w:val="single" w:sz="8" w:space="0" w:color="000000"/>
            </w:tcBorders>
            <w:shd w:val="clear" w:color="000000" w:fill="B6DDE8"/>
            <w:vAlign w:val="center"/>
            <w:hideMark/>
          </w:tcPr>
          <w:p w14:paraId="2B8AA0FD" w14:textId="77777777" w:rsidR="00256004" w:rsidRPr="0018625C" w:rsidRDefault="00256004" w:rsidP="006352F5">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Key Risk Theme 1 (Risk Appetite/ Tolerance/ Risk Owner)</w:t>
            </w:r>
          </w:p>
        </w:tc>
      </w:tr>
      <w:tr w:rsidR="00256004" w:rsidRPr="0018625C" w14:paraId="2B8AA107" w14:textId="77777777" w:rsidTr="00256004">
        <w:trPr>
          <w:gridAfter w:val="1"/>
          <w:wAfter w:w="6" w:type="dxa"/>
          <w:trHeight w:val="599"/>
        </w:trPr>
        <w:tc>
          <w:tcPr>
            <w:tcW w:w="453" w:type="dxa"/>
            <w:tcBorders>
              <w:top w:val="nil"/>
              <w:left w:val="single" w:sz="8" w:space="0" w:color="auto"/>
              <w:bottom w:val="single" w:sz="8" w:space="0" w:color="auto"/>
              <w:right w:val="single" w:sz="8" w:space="0" w:color="auto"/>
            </w:tcBorders>
            <w:shd w:val="clear" w:color="000000" w:fill="FFFFFF"/>
            <w:noWrap/>
            <w:vAlign w:val="center"/>
          </w:tcPr>
          <w:p w14:paraId="2B8AA0FF"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4711" w:type="dxa"/>
            <w:gridSpan w:val="2"/>
            <w:tcBorders>
              <w:top w:val="nil"/>
              <w:left w:val="nil"/>
              <w:bottom w:val="single" w:sz="8" w:space="0" w:color="auto"/>
              <w:right w:val="single" w:sz="8" w:space="0" w:color="auto"/>
            </w:tcBorders>
            <w:shd w:val="clear" w:color="auto" w:fill="auto"/>
            <w:vAlign w:val="center"/>
          </w:tcPr>
          <w:p w14:paraId="2B8AA100"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452" w:type="dxa"/>
            <w:tcBorders>
              <w:top w:val="nil"/>
              <w:left w:val="nil"/>
              <w:bottom w:val="single" w:sz="8" w:space="0" w:color="auto"/>
              <w:right w:val="single" w:sz="8" w:space="0" w:color="auto"/>
            </w:tcBorders>
            <w:shd w:val="clear" w:color="000000" w:fill="00B050"/>
            <w:noWrap/>
            <w:vAlign w:val="center"/>
          </w:tcPr>
          <w:p w14:paraId="2B8AA101"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4589" w:type="dxa"/>
            <w:tcBorders>
              <w:top w:val="nil"/>
              <w:left w:val="nil"/>
              <w:bottom w:val="single" w:sz="8" w:space="0" w:color="auto"/>
              <w:right w:val="single" w:sz="8" w:space="0" w:color="auto"/>
            </w:tcBorders>
            <w:shd w:val="clear" w:color="auto" w:fill="auto"/>
            <w:vAlign w:val="center"/>
          </w:tcPr>
          <w:p w14:paraId="2B8AA102"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285" w:type="dxa"/>
            <w:tcBorders>
              <w:top w:val="nil"/>
              <w:left w:val="nil"/>
              <w:bottom w:val="single" w:sz="8" w:space="0" w:color="auto"/>
              <w:right w:val="single" w:sz="8" w:space="0" w:color="auto"/>
            </w:tcBorders>
            <w:shd w:val="clear" w:color="000000" w:fill="00B050"/>
            <w:vAlign w:val="center"/>
          </w:tcPr>
          <w:p w14:paraId="2B8AA103"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709" w:type="dxa"/>
            <w:gridSpan w:val="2"/>
            <w:tcBorders>
              <w:top w:val="nil"/>
              <w:left w:val="nil"/>
              <w:bottom w:val="single" w:sz="8" w:space="0" w:color="auto"/>
              <w:right w:val="single" w:sz="8" w:space="0" w:color="auto"/>
            </w:tcBorders>
            <w:shd w:val="clear" w:color="auto" w:fill="auto"/>
          </w:tcPr>
          <w:p w14:paraId="2B8AA104"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2835" w:type="dxa"/>
            <w:tcBorders>
              <w:top w:val="nil"/>
              <w:left w:val="nil"/>
              <w:bottom w:val="single" w:sz="8" w:space="0" w:color="auto"/>
              <w:right w:val="single" w:sz="8" w:space="0" w:color="auto"/>
            </w:tcBorders>
            <w:shd w:val="clear" w:color="auto" w:fill="auto"/>
            <w:noWrap/>
            <w:vAlign w:val="center"/>
          </w:tcPr>
          <w:p w14:paraId="2B8AA105"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3875" w:type="dxa"/>
            <w:tcBorders>
              <w:top w:val="nil"/>
              <w:left w:val="nil"/>
              <w:bottom w:val="single" w:sz="8" w:space="0" w:color="auto"/>
              <w:right w:val="single" w:sz="8" w:space="0" w:color="auto"/>
            </w:tcBorders>
          </w:tcPr>
          <w:p w14:paraId="2B8AA106"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r>
      <w:tr w:rsidR="00256004" w:rsidRPr="0018625C" w14:paraId="2B8AA10A" w14:textId="77777777" w:rsidTr="00256004">
        <w:trPr>
          <w:trHeight w:val="343"/>
        </w:trPr>
        <w:tc>
          <w:tcPr>
            <w:tcW w:w="3355" w:type="dxa"/>
            <w:gridSpan w:val="2"/>
            <w:tcBorders>
              <w:top w:val="single" w:sz="8" w:space="0" w:color="auto"/>
              <w:left w:val="single" w:sz="8" w:space="0" w:color="auto"/>
              <w:bottom w:val="single" w:sz="8" w:space="0" w:color="auto"/>
              <w:right w:val="single" w:sz="8" w:space="0" w:color="000000"/>
            </w:tcBorders>
            <w:shd w:val="clear" w:color="000000" w:fill="B6DDE8"/>
          </w:tcPr>
          <w:p w14:paraId="2B8AA108" w14:textId="77777777" w:rsidR="00256004" w:rsidRDefault="00256004" w:rsidP="006352F5">
            <w:pPr>
              <w:spacing w:before="0" w:after="0" w:line="240" w:lineRule="auto"/>
              <w:jc w:val="center"/>
              <w:rPr>
                <w:rFonts w:ascii="Arial" w:eastAsia="Times New Roman" w:hAnsi="Arial" w:cs="Arial"/>
                <w:b/>
                <w:bCs/>
                <w:color w:val="000000"/>
                <w:sz w:val="20"/>
                <w:szCs w:val="20"/>
                <w:lang w:eastAsia="en-GB"/>
              </w:rPr>
            </w:pPr>
          </w:p>
        </w:tc>
        <w:tc>
          <w:tcPr>
            <w:tcW w:w="14560" w:type="dxa"/>
            <w:gridSpan w:val="9"/>
            <w:tcBorders>
              <w:top w:val="single" w:sz="8" w:space="0" w:color="auto"/>
              <w:left w:val="single" w:sz="8" w:space="0" w:color="auto"/>
              <w:bottom w:val="single" w:sz="8" w:space="0" w:color="auto"/>
              <w:right w:val="single" w:sz="8" w:space="0" w:color="000000"/>
            </w:tcBorders>
            <w:shd w:val="clear" w:color="000000" w:fill="B6DDE8"/>
            <w:vAlign w:val="center"/>
            <w:hideMark/>
          </w:tcPr>
          <w:p w14:paraId="2B8AA109" w14:textId="77777777" w:rsidR="00256004" w:rsidRPr="0018625C" w:rsidRDefault="00256004" w:rsidP="006352F5">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Key Risk Theme 2 (Risk Appetite/ Tolerance/ Risk Owner)</w:t>
            </w:r>
          </w:p>
        </w:tc>
      </w:tr>
      <w:tr w:rsidR="00256004" w:rsidRPr="0018625C" w14:paraId="2B8AA113" w14:textId="77777777" w:rsidTr="00256004">
        <w:trPr>
          <w:gridAfter w:val="1"/>
          <w:wAfter w:w="6" w:type="dxa"/>
          <w:trHeight w:val="961"/>
        </w:trPr>
        <w:tc>
          <w:tcPr>
            <w:tcW w:w="453" w:type="dxa"/>
            <w:tcBorders>
              <w:top w:val="nil"/>
              <w:left w:val="single" w:sz="8" w:space="0" w:color="auto"/>
              <w:bottom w:val="single" w:sz="8" w:space="0" w:color="auto"/>
              <w:right w:val="single" w:sz="8" w:space="0" w:color="auto"/>
            </w:tcBorders>
            <w:shd w:val="clear" w:color="000000" w:fill="FFFFFF"/>
            <w:noWrap/>
            <w:vAlign w:val="center"/>
          </w:tcPr>
          <w:p w14:paraId="2B8AA10B"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4711" w:type="dxa"/>
            <w:gridSpan w:val="2"/>
            <w:tcBorders>
              <w:top w:val="nil"/>
              <w:left w:val="nil"/>
              <w:bottom w:val="single" w:sz="8" w:space="0" w:color="auto"/>
              <w:right w:val="single" w:sz="8" w:space="0" w:color="auto"/>
            </w:tcBorders>
            <w:shd w:val="clear" w:color="auto" w:fill="auto"/>
            <w:vAlign w:val="center"/>
          </w:tcPr>
          <w:p w14:paraId="2B8AA10C"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452" w:type="dxa"/>
            <w:tcBorders>
              <w:top w:val="nil"/>
              <w:left w:val="nil"/>
              <w:bottom w:val="single" w:sz="8" w:space="0" w:color="auto"/>
              <w:right w:val="single" w:sz="8" w:space="0" w:color="auto"/>
            </w:tcBorders>
            <w:shd w:val="clear" w:color="000000" w:fill="FF0000"/>
            <w:noWrap/>
            <w:vAlign w:val="center"/>
          </w:tcPr>
          <w:p w14:paraId="2B8AA10D"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4589" w:type="dxa"/>
            <w:tcBorders>
              <w:top w:val="nil"/>
              <w:left w:val="nil"/>
              <w:bottom w:val="single" w:sz="8" w:space="0" w:color="auto"/>
              <w:right w:val="single" w:sz="8" w:space="0" w:color="auto"/>
            </w:tcBorders>
            <w:shd w:val="clear" w:color="auto" w:fill="auto"/>
            <w:vAlign w:val="center"/>
          </w:tcPr>
          <w:p w14:paraId="2B8AA10E"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285" w:type="dxa"/>
            <w:tcBorders>
              <w:top w:val="nil"/>
              <w:left w:val="nil"/>
              <w:bottom w:val="single" w:sz="8" w:space="0" w:color="auto"/>
              <w:right w:val="single" w:sz="8" w:space="0" w:color="auto"/>
            </w:tcBorders>
            <w:shd w:val="clear" w:color="000000" w:fill="F79646"/>
            <w:vAlign w:val="center"/>
          </w:tcPr>
          <w:p w14:paraId="2B8AA10F"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709" w:type="dxa"/>
            <w:gridSpan w:val="2"/>
            <w:tcBorders>
              <w:top w:val="nil"/>
              <w:left w:val="nil"/>
              <w:bottom w:val="single" w:sz="8" w:space="0" w:color="auto"/>
              <w:right w:val="single" w:sz="8" w:space="0" w:color="auto"/>
            </w:tcBorders>
            <w:shd w:val="clear" w:color="auto" w:fill="auto"/>
            <w:hideMark/>
          </w:tcPr>
          <w:p w14:paraId="2B8AA110" w14:textId="77777777" w:rsidR="00256004" w:rsidRPr="0018625C" w:rsidRDefault="00256004" w:rsidP="0018625C">
            <w:pPr>
              <w:spacing w:before="0" w:after="0" w:line="240" w:lineRule="auto"/>
              <w:jc w:val="center"/>
              <w:rPr>
                <w:rFonts w:ascii="Arial" w:eastAsia="Times New Roman" w:hAnsi="Arial" w:cs="Arial"/>
                <w:color w:val="000000"/>
                <w:sz w:val="20"/>
                <w:szCs w:val="20"/>
                <w:lang w:eastAsia="en-GB"/>
              </w:rPr>
            </w:pPr>
          </w:p>
        </w:tc>
        <w:tc>
          <w:tcPr>
            <w:tcW w:w="2835" w:type="dxa"/>
            <w:tcBorders>
              <w:top w:val="nil"/>
              <w:left w:val="nil"/>
              <w:bottom w:val="single" w:sz="8" w:space="0" w:color="auto"/>
              <w:right w:val="single" w:sz="8" w:space="0" w:color="auto"/>
            </w:tcBorders>
            <w:shd w:val="clear" w:color="auto" w:fill="auto"/>
            <w:noWrap/>
            <w:vAlign w:val="center"/>
            <w:hideMark/>
          </w:tcPr>
          <w:p w14:paraId="2B8AA111" w14:textId="77777777" w:rsidR="00256004" w:rsidRPr="0018625C" w:rsidRDefault="00256004" w:rsidP="0018625C">
            <w:pPr>
              <w:spacing w:before="0" w:after="0" w:line="240" w:lineRule="auto"/>
              <w:rPr>
                <w:rFonts w:ascii="Arial" w:eastAsia="Times New Roman" w:hAnsi="Arial" w:cs="Arial"/>
                <w:color w:val="000000"/>
                <w:sz w:val="20"/>
                <w:szCs w:val="20"/>
                <w:lang w:eastAsia="en-GB"/>
              </w:rPr>
            </w:pPr>
          </w:p>
        </w:tc>
        <w:tc>
          <w:tcPr>
            <w:tcW w:w="3875" w:type="dxa"/>
            <w:tcBorders>
              <w:top w:val="nil"/>
              <w:left w:val="nil"/>
              <w:bottom w:val="single" w:sz="8" w:space="0" w:color="auto"/>
              <w:right w:val="single" w:sz="8" w:space="0" w:color="auto"/>
            </w:tcBorders>
          </w:tcPr>
          <w:p w14:paraId="2B8AA112" w14:textId="77777777" w:rsidR="00256004" w:rsidRPr="0018625C" w:rsidRDefault="00256004" w:rsidP="0018625C">
            <w:pPr>
              <w:spacing w:before="0" w:after="0" w:line="240" w:lineRule="auto"/>
              <w:rPr>
                <w:rFonts w:ascii="Arial" w:eastAsia="Times New Roman" w:hAnsi="Arial" w:cs="Arial"/>
                <w:color w:val="000000"/>
                <w:sz w:val="20"/>
                <w:szCs w:val="20"/>
                <w:lang w:eastAsia="en-GB"/>
              </w:rPr>
            </w:pPr>
          </w:p>
        </w:tc>
      </w:tr>
    </w:tbl>
    <w:p w14:paraId="2B8AA114" w14:textId="77777777" w:rsidR="0018625C" w:rsidRPr="0018625C" w:rsidRDefault="0018625C" w:rsidP="0018625C">
      <w:pPr>
        <w:spacing w:before="0" w:after="0" w:line="240" w:lineRule="auto"/>
        <w:rPr>
          <w:rFonts w:ascii="Times New Roman" w:eastAsia="Times New Roman" w:hAnsi="Times New Roman" w:cs="Times New Roman"/>
          <w:color w:val="auto"/>
          <w:sz w:val="24"/>
          <w:szCs w:val="24"/>
          <w:lang w:eastAsia="en-GB"/>
        </w:rPr>
      </w:pPr>
    </w:p>
    <w:p w14:paraId="2B8AA115" w14:textId="77777777" w:rsidR="0018625C" w:rsidRPr="0018625C" w:rsidRDefault="0018625C" w:rsidP="0018625C">
      <w:pPr>
        <w:spacing w:before="0" w:after="0" w:line="240" w:lineRule="auto"/>
        <w:rPr>
          <w:rFonts w:ascii="Times New Roman" w:eastAsia="Times New Roman" w:hAnsi="Times New Roman" w:cs="Times New Roman"/>
          <w:color w:val="auto"/>
          <w:sz w:val="24"/>
          <w:szCs w:val="24"/>
          <w:lang w:eastAsia="en-GB"/>
        </w:rPr>
      </w:pPr>
    </w:p>
    <w:p w14:paraId="2B8AA116" w14:textId="77777777" w:rsidR="0018625C" w:rsidRPr="0018625C" w:rsidRDefault="0018625C" w:rsidP="0018625C">
      <w:pPr>
        <w:spacing w:before="0" w:after="0" w:line="240" w:lineRule="auto"/>
        <w:rPr>
          <w:rFonts w:ascii="Times New Roman" w:eastAsia="Times New Roman" w:hAnsi="Times New Roman" w:cs="Times New Roman"/>
          <w:color w:val="auto"/>
          <w:sz w:val="24"/>
          <w:szCs w:val="24"/>
          <w:lang w:eastAsia="en-GB"/>
        </w:rPr>
      </w:pPr>
    </w:p>
    <w:p w14:paraId="2B8AA117" w14:textId="77777777" w:rsidR="0018625C" w:rsidRPr="0018625C" w:rsidRDefault="008900B4" w:rsidP="0018625C">
      <w:pPr>
        <w:spacing w:before="0" w:after="0" w:line="240" w:lineRule="auto"/>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eastAsia="en-GB"/>
        </w:rPr>
        <w:t>Page 2</w:t>
      </w:r>
    </w:p>
    <w:p w14:paraId="2B8AA118" w14:textId="77777777" w:rsidR="0018625C" w:rsidRPr="0018625C" w:rsidRDefault="0018625C" w:rsidP="0018625C">
      <w:pPr>
        <w:spacing w:before="0" w:after="0" w:line="240" w:lineRule="auto"/>
        <w:rPr>
          <w:rFonts w:ascii="Times New Roman" w:eastAsia="Times New Roman" w:hAnsi="Times New Roman" w:cs="Times New Roman"/>
          <w:color w:val="auto"/>
          <w:sz w:val="24"/>
          <w:szCs w:val="24"/>
          <w:lang w:eastAsia="en-GB"/>
        </w:rPr>
      </w:pPr>
    </w:p>
    <w:tbl>
      <w:tblPr>
        <w:tblW w:w="5000" w:type="pct"/>
        <w:tblLook w:val="04A0" w:firstRow="1" w:lastRow="0" w:firstColumn="1" w:lastColumn="0" w:noHBand="0" w:noVBand="1"/>
      </w:tblPr>
      <w:tblGrid>
        <w:gridCol w:w="2579"/>
        <w:gridCol w:w="581"/>
        <w:gridCol w:w="1731"/>
        <w:gridCol w:w="695"/>
        <w:gridCol w:w="769"/>
        <w:gridCol w:w="2712"/>
        <w:gridCol w:w="567"/>
        <w:gridCol w:w="577"/>
        <w:gridCol w:w="146"/>
        <w:gridCol w:w="188"/>
        <w:gridCol w:w="190"/>
        <w:gridCol w:w="602"/>
        <w:gridCol w:w="222"/>
        <w:gridCol w:w="64"/>
        <w:gridCol w:w="164"/>
        <w:gridCol w:w="63"/>
        <w:gridCol w:w="164"/>
        <w:gridCol w:w="63"/>
        <w:gridCol w:w="167"/>
        <w:gridCol w:w="61"/>
        <w:gridCol w:w="168"/>
        <w:gridCol w:w="89"/>
        <w:gridCol w:w="222"/>
      </w:tblGrid>
      <w:tr w:rsidR="0018625C" w:rsidRPr="0018625C" w14:paraId="2B8AA11B" w14:textId="77777777" w:rsidTr="00C8574B">
        <w:trPr>
          <w:gridAfter w:val="20"/>
          <w:wAfter w:w="3239" w:type="pct"/>
          <w:trHeight w:val="300"/>
        </w:trPr>
        <w:tc>
          <w:tcPr>
            <w:tcW w:w="930" w:type="pct"/>
            <w:tcBorders>
              <w:top w:val="nil"/>
              <w:left w:val="nil"/>
              <w:bottom w:val="nil"/>
              <w:right w:val="nil"/>
            </w:tcBorders>
            <w:shd w:val="clear" w:color="auto" w:fill="auto"/>
            <w:noWrap/>
            <w:vAlign w:val="bottom"/>
            <w:hideMark/>
          </w:tcPr>
          <w:p w14:paraId="2B8AA119" w14:textId="77777777" w:rsidR="0018625C" w:rsidRPr="0018625C" w:rsidRDefault="0018625C" w:rsidP="0018625C">
            <w:pPr>
              <w:spacing w:before="0" w:after="0" w:line="240" w:lineRule="auto"/>
              <w:rPr>
                <w:rFonts w:ascii="Calibri" w:eastAsia="Times New Roman" w:hAnsi="Calibri" w:cs="Calibri"/>
                <w:color w:val="auto"/>
                <w:sz w:val="24"/>
                <w:szCs w:val="24"/>
                <w:lang w:eastAsia="en-GB"/>
              </w:rPr>
            </w:pPr>
          </w:p>
        </w:tc>
        <w:tc>
          <w:tcPr>
            <w:tcW w:w="831" w:type="pct"/>
            <w:gridSpan w:val="2"/>
            <w:tcBorders>
              <w:top w:val="nil"/>
              <w:left w:val="nil"/>
              <w:bottom w:val="nil"/>
              <w:right w:val="nil"/>
            </w:tcBorders>
          </w:tcPr>
          <w:p w14:paraId="2B8AA11A" w14:textId="77777777" w:rsidR="0018625C" w:rsidRPr="0018625C" w:rsidRDefault="0018625C" w:rsidP="0018625C">
            <w:pPr>
              <w:spacing w:before="0" w:after="0" w:line="240" w:lineRule="auto"/>
              <w:rPr>
                <w:rFonts w:ascii="Calibri" w:eastAsia="Times New Roman" w:hAnsi="Calibri" w:cs="Calibri"/>
                <w:color w:val="auto"/>
                <w:sz w:val="24"/>
                <w:szCs w:val="24"/>
                <w:lang w:eastAsia="en-GB"/>
              </w:rPr>
            </w:pPr>
          </w:p>
        </w:tc>
      </w:tr>
      <w:tr w:rsidR="0018625C" w:rsidRPr="0018625C" w14:paraId="2B8AA12D" w14:textId="77777777" w:rsidTr="00C8574B">
        <w:trPr>
          <w:trHeight w:val="300"/>
        </w:trPr>
        <w:tc>
          <w:tcPr>
            <w:tcW w:w="3676" w:type="pct"/>
            <w:gridSpan w:val="8"/>
            <w:tcBorders>
              <w:top w:val="nil"/>
              <w:left w:val="nil"/>
              <w:bottom w:val="nil"/>
              <w:right w:val="nil"/>
            </w:tcBorders>
            <w:shd w:val="clear" w:color="auto" w:fill="auto"/>
            <w:noWrap/>
            <w:vAlign w:val="bottom"/>
            <w:hideMark/>
          </w:tcPr>
          <w:p w14:paraId="2B8AA11C" w14:textId="77777777" w:rsidR="0018625C" w:rsidRPr="0018625C" w:rsidRDefault="0018625C" w:rsidP="0018625C">
            <w:pPr>
              <w:spacing w:before="0" w:after="0" w:line="240" w:lineRule="auto"/>
              <w:rPr>
                <w:rFonts w:ascii="Arial" w:eastAsia="Times New Roman" w:hAnsi="Arial" w:cs="Arial"/>
                <w:bCs/>
                <w:color w:val="auto"/>
                <w:lang w:eastAsia="en-GB"/>
              </w:rPr>
            </w:pPr>
            <w:r w:rsidRPr="0018625C">
              <w:rPr>
                <w:rFonts w:ascii="Arial" w:eastAsia="Times New Roman" w:hAnsi="Arial" w:cs="Arial"/>
                <w:b/>
                <w:bCs/>
                <w:color w:val="auto"/>
                <w:lang w:eastAsia="en-GB"/>
              </w:rPr>
              <w:t>Purpose</w:t>
            </w:r>
            <w:r w:rsidRPr="0018625C">
              <w:rPr>
                <w:rFonts w:ascii="Arial" w:eastAsia="Times New Roman" w:hAnsi="Arial" w:cs="Arial"/>
                <w:bCs/>
                <w:color w:val="auto"/>
                <w:lang w:eastAsia="en-GB"/>
              </w:rPr>
              <w:t>:</w:t>
            </w:r>
          </w:p>
          <w:p w14:paraId="2B8AA11D" w14:textId="77777777" w:rsidR="0018625C" w:rsidRPr="0018625C" w:rsidRDefault="0018625C" w:rsidP="0018625C">
            <w:pPr>
              <w:spacing w:before="0" w:after="0" w:line="240" w:lineRule="auto"/>
              <w:rPr>
                <w:rFonts w:ascii="Arial" w:eastAsia="Times New Roman" w:hAnsi="Arial" w:cs="Arial"/>
                <w:bCs/>
                <w:color w:val="auto"/>
                <w:lang w:eastAsia="en-GB"/>
              </w:rPr>
            </w:pPr>
            <w:r w:rsidRPr="0018625C">
              <w:rPr>
                <w:rFonts w:ascii="Arial" w:eastAsia="Times New Roman" w:hAnsi="Arial" w:cs="Arial"/>
                <w:bCs/>
                <w:color w:val="auto"/>
                <w:lang w:eastAsia="en-GB"/>
              </w:rPr>
              <w:t xml:space="preserve">The idea of managing risks by mitigation is to generally reduce risk from red zone to orange then green </w:t>
            </w:r>
          </w:p>
          <w:p w14:paraId="2B8AA11E" w14:textId="77777777" w:rsidR="0018625C" w:rsidRPr="0018625C" w:rsidRDefault="0018625C" w:rsidP="0018625C">
            <w:pPr>
              <w:spacing w:before="0" w:after="0" w:line="240" w:lineRule="auto"/>
              <w:rPr>
                <w:rFonts w:ascii="Arial" w:eastAsia="Times New Roman" w:hAnsi="Arial" w:cs="Arial"/>
                <w:bCs/>
                <w:color w:val="auto"/>
                <w:lang w:eastAsia="en-GB"/>
              </w:rPr>
            </w:pPr>
            <w:r w:rsidRPr="0018625C">
              <w:rPr>
                <w:rFonts w:ascii="Arial" w:eastAsia="Times New Roman" w:hAnsi="Arial" w:cs="Arial"/>
                <w:bCs/>
                <w:color w:val="auto"/>
                <w:lang w:eastAsia="en-GB"/>
              </w:rPr>
              <w:t xml:space="preserve">As indicted by the arrow in the risk matrix table below: </w:t>
            </w:r>
          </w:p>
          <w:p w14:paraId="2B8AA11F" w14:textId="77777777" w:rsidR="0018625C" w:rsidRPr="0018625C" w:rsidRDefault="0018625C" w:rsidP="0018625C">
            <w:pPr>
              <w:numPr>
                <w:ilvl w:val="0"/>
                <w:numId w:val="23"/>
              </w:numPr>
              <w:spacing w:before="0" w:after="0" w:line="240" w:lineRule="auto"/>
              <w:rPr>
                <w:rFonts w:ascii="Arial" w:eastAsia="Times New Roman" w:hAnsi="Arial" w:cs="Arial"/>
                <w:bCs/>
                <w:color w:val="auto"/>
                <w:lang w:eastAsia="en-GB"/>
              </w:rPr>
            </w:pPr>
            <w:r w:rsidRPr="0018625C">
              <w:rPr>
                <w:rFonts w:ascii="Arial" w:eastAsia="Times New Roman" w:hAnsi="Arial" w:cs="Arial"/>
                <w:bCs/>
                <w:color w:val="auto"/>
                <w:lang w:eastAsia="en-GB"/>
              </w:rPr>
              <w:t xml:space="preserve">Red is urgent and immediate must be attended to. </w:t>
            </w:r>
            <w:proofErr w:type="gramStart"/>
            <w:r w:rsidRPr="0018625C">
              <w:rPr>
                <w:rFonts w:ascii="Arial" w:eastAsia="Times New Roman" w:hAnsi="Arial" w:cs="Arial"/>
                <w:bCs/>
                <w:color w:val="auto"/>
                <w:lang w:eastAsia="en-GB"/>
              </w:rPr>
              <w:t>Also</w:t>
            </w:r>
            <w:proofErr w:type="gramEnd"/>
            <w:r w:rsidRPr="0018625C">
              <w:rPr>
                <w:rFonts w:ascii="Arial" w:eastAsia="Times New Roman" w:hAnsi="Arial" w:cs="Arial"/>
                <w:bCs/>
                <w:color w:val="auto"/>
                <w:lang w:eastAsia="en-GB"/>
              </w:rPr>
              <w:t xml:space="preserve"> may have to accept it if it is out of our control.</w:t>
            </w:r>
          </w:p>
          <w:p w14:paraId="2B8AA120" w14:textId="77777777" w:rsidR="0018625C" w:rsidRPr="0018625C" w:rsidRDefault="0018625C" w:rsidP="0018625C">
            <w:pPr>
              <w:numPr>
                <w:ilvl w:val="0"/>
                <w:numId w:val="23"/>
              </w:numPr>
              <w:spacing w:before="0" w:after="0" w:line="240" w:lineRule="auto"/>
              <w:rPr>
                <w:rFonts w:ascii="Arial" w:eastAsia="Times New Roman" w:hAnsi="Arial" w:cs="Arial"/>
                <w:bCs/>
                <w:color w:val="auto"/>
                <w:lang w:eastAsia="en-GB"/>
              </w:rPr>
            </w:pPr>
            <w:r w:rsidRPr="0018625C">
              <w:rPr>
                <w:rFonts w:ascii="Arial" w:eastAsia="Times New Roman" w:hAnsi="Arial" w:cs="Arial"/>
                <w:bCs/>
                <w:color w:val="auto"/>
                <w:lang w:eastAsia="en-GB"/>
              </w:rPr>
              <w:t>Orange is acceptable but should be reduced</w:t>
            </w:r>
          </w:p>
          <w:p w14:paraId="2B8AA121" w14:textId="77777777" w:rsidR="0018625C" w:rsidRPr="0018625C" w:rsidRDefault="0018625C" w:rsidP="0018625C">
            <w:pPr>
              <w:numPr>
                <w:ilvl w:val="0"/>
                <w:numId w:val="23"/>
              </w:numPr>
              <w:spacing w:before="0" w:after="0" w:line="240" w:lineRule="auto"/>
              <w:rPr>
                <w:rFonts w:ascii="Arial" w:eastAsia="Times New Roman" w:hAnsi="Arial" w:cs="Arial"/>
                <w:bCs/>
                <w:color w:val="auto"/>
                <w:lang w:eastAsia="en-GB"/>
              </w:rPr>
            </w:pPr>
            <w:r w:rsidRPr="0018625C">
              <w:rPr>
                <w:rFonts w:ascii="Arial" w:eastAsia="Times New Roman" w:hAnsi="Arial" w:cs="Arial"/>
                <w:bCs/>
                <w:color w:val="auto"/>
                <w:lang w:eastAsia="en-GB"/>
              </w:rPr>
              <w:t>Green is best and we should retain</w:t>
            </w:r>
          </w:p>
          <w:p w14:paraId="2B8AA122" w14:textId="77777777" w:rsidR="0018625C" w:rsidRPr="0018625C" w:rsidRDefault="0018625C" w:rsidP="0018625C">
            <w:pPr>
              <w:spacing w:before="0" w:after="0" w:line="240" w:lineRule="auto"/>
              <w:rPr>
                <w:rFonts w:ascii="Arial" w:eastAsia="Times New Roman" w:hAnsi="Arial" w:cs="Arial"/>
                <w:b/>
                <w:bCs/>
                <w:color w:val="auto"/>
                <w:lang w:eastAsia="en-GB"/>
              </w:rPr>
            </w:pPr>
          </w:p>
          <w:p w14:paraId="2B8AA123" w14:textId="77777777" w:rsidR="0018625C" w:rsidRPr="0018625C" w:rsidRDefault="0018625C" w:rsidP="0018625C">
            <w:pPr>
              <w:spacing w:before="0" w:after="0" w:line="240" w:lineRule="auto"/>
              <w:rPr>
                <w:rFonts w:ascii="Arial" w:eastAsia="Times New Roman" w:hAnsi="Arial" w:cs="Arial"/>
                <w:b/>
                <w:bCs/>
                <w:color w:val="auto"/>
                <w:lang w:eastAsia="en-GB"/>
              </w:rPr>
            </w:pPr>
          </w:p>
          <w:p w14:paraId="2B8AA124" w14:textId="77777777" w:rsidR="0018625C" w:rsidRPr="0018625C" w:rsidRDefault="0018625C" w:rsidP="0018625C">
            <w:pPr>
              <w:spacing w:before="0" w:after="0" w:line="240" w:lineRule="auto"/>
              <w:rPr>
                <w:rFonts w:ascii="Arial" w:eastAsia="Times New Roman" w:hAnsi="Arial" w:cs="Arial"/>
                <w:b/>
                <w:bCs/>
                <w:color w:val="auto"/>
                <w:lang w:eastAsia="en-GB"/>
              </w:rPr>
            </w:pPr>
            <w:r w:rsidRPr="0018625C">
              <w:rPr>
                <w:rFonts w:ascii="Arial" w:eastAsia="Times New Roman" w:hAnsi="Arial" w:cs="Arial"/>
                <w:b/>
                <w:bCs/>
                <w:color w:val="auto"/>
                <w:lang w:eastAsia="en-GB"/>
              </w:rPr>
              <w:t>StreetGames Risk Matrix</w:t>
            </w:r>
          </w:p>
        </w:tc>
        <w:tc>
          <w:tcPr>
            <w:tcW w:w="378" w:type="pct"/>
            <w:gridSpan w:val="3"/>
            <w:tcBorders>
              <w:top w:val="nil"/>
              <w:left w:val="nil"/>
              <w:bottom w:val="nil"/>
              <w:right w:val="nil"/>
            </w:tcBorders>
            <w:shd w:val="clear" w:color="auto" w:fill="auto"/>
            <w:noWrap/>
            <w:vAlign w:val="bottom"/>
            <w:hideMark/>
          </w:tcPr>
          <w:p w14:paraId="2B8AA125" w14:textId="77777777" w:rsidR="0018625C" w:rsidRPr="0018625C" w:rsidRDefault="0018625C" w:rsidP="0018625C">
            <w:pPr>
              <w:spacing w:before="0" w:after="0" w:line="240" w:lineRule="auto"/>
              <w:jc w:val="center"/>
              <w:rPr>
                <w:rFonts w:ascii="Arial" w:eastAsia="Times New Roman" w:hAnsi="Arial" w:cs="Arial"/>
                <w:color w:val="auto"/>
                <w:lang w:eastAsia="en-GB"/>
              </w:rPr>
            </w:pPr>
          </w:p>
        </w:tc>
        <w:tc>
          <w:tcPr>
            <w:tcW w:w="217" w:type="pct"/>
            <w:tcBorders>
              <w:top w:val="nil"/>
              <w:left w:val="nil"/>
              <w:bottom w:val="nil"/>
              <w:right w:val="nil"/>
            </w:tcBorders>
            <w:shd w:val="clear" w:color="auto" w:fill="auto"/>
            <w:noWrap/>
            <w:vAlign w:val="bottom"/>
            <w:hideMark/>
          </w:tcPr>
          <w:p w14:paraId="2B8AA126"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99" w:type="pct"/>
            <w:gridSpan w:val="2"/>
            <w:tcBorders>
              <w:top w:val="nil"/>
              <w:left w:val="nil"/>
              <w:bottom w:val="nil"/>
              <w:right w:val="nil"/>
            </w:tcBorders>
            <w:shd w:val="clear" w:color="auto" w:fill="auto"/>
            <w:noWrap/>
            <w:vAlign w:val="bottom"/>
            <w:hideMark/>
          </w:tcPr>
          <w:p w14:paraId="2B8AA127"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28"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29"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2A"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00" w:type="pct"/>
            <w:gridSpan w:val="2"/>
            <w:tcBorders>
              <w:top w:val="nil"/>
              <w:left w:val="nil"/>
              <w:bottom w:val="nil"/>
              <w:right w:val="nil"/>
            </w:tcBorders>
            <w:shd w:val="clear" w:color="auto" w:fill="auto"/>
            <w:noWrap/>
            <w:vAlign w:val="bottom"/>
            <w:hideMark/>
          </w:tcPr>
          <w:p w14:paraId="2B8AA12B"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295" w:type="pct"/>
            <w:tcBorders>
              <w:top w:val="nil"/>
              <w:left w:val="nil"/>
              <w:bottom w:val="nil"/>
              <w:right w:val="nil"/>
            </w:tcBorders>
          </w:tcPr>
          <w:p w14:paraId="2B8AA12C"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39" w14:textId="77777777" w:rsidTr="00C8574B">
        <w:trPr>
          <w:trHeight w:val="300"/>
        </w:trPr>
        <w:tc>
          <w:tcPr>
            <w:tcW w:w="1138" w:type="pct"/>
            <w:gridSpan w:val="2"/>
            <w:tcBorders>
              <w:top w:val="nil"/>
              <w:left w:val="nil"/>
              <w:bottom w:val="nil"/>
              <w:right w:val="nil"/>
            </w:tcBorders>
            <w:shd w:val="clear" w:color="auto" w:fill="auto"/>
            <w:noWrap/>
            <w:vAlign w:val="bottom"/>
            <w:hideMark/>
          </w:tcPr>
          <w:p w14:paraId="2B8AA12E"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150" w:type="pct"/>
            <w:gridSpan w:val="3"/>
            <w:tcBorders>
              <w:top w:val="nil"/>
              <w:left w:val="nil"/>
              <w:bottom w:val="single" w:sz="4" w:space="0" w:color="auto"/>
              <w:right w:val="nil"/>
            </w:tcBorders>
            <w:shd w:val="clear" w:color="auto" w:fill="auto"/>
            <w:noWrap/>
            <w:vAlign w:val="bottom"/>
            <w:hideMark/>
          </w:tcPr>
          <w:p w14:paraId="2B8AA12F" w14:textId="77777777" w:rsidR="0018625C" w:rsidRPr="0018625C" w:rsidRDefault="0018625C" w:rsidP="0018625C">
            <w:pPr>
              <w:spacing w:before="0" w:after="0" w:line="240" w:lineRule="auto"/>
              <w:rPr>
                <w:rFonts w:ascii="Arial" w:eastAsia="Times New Roman" w:hAnsi="Arial" w:cs="Arial"/>
                <w:color w:val="auto"/>
                <w:lang w:eastAsia="en-GB"/>
              </w:rPr>
            </w:pPr>
            <w:r>
              <w:rPr>
                <w:rFonts w:ascii="Arial" w:eastAsia="Times New Roman" w:hAnsi="Arial" w:cs="Arial"/>
                <w:noProof/>
                <w:color w:val="auto"/>
                <w:lang w:eastAsia="en-GB"/>
              </w:rPr>
              <mc:AlternateContent>
                <mc:Choice Requires="wps">
                  <w:drawing>
                    <wp:anchor distT="0" distB="0" distL="114300" distR="114300" simplePos="0" relativeHeight="251689984" behindDoc="0" locked="0" layoutInCell="1" allowOverlap="1" wp14:anchorId="2B8AA1FC" wp14:editId="2B8AA1FD">
                      <wp:simplePos x="0" y="0"/>
                      <wp:positionH relativeFrom="column">
                        <wp:posOffset>6985</wp:posOffset>
                      </wp:positionH>
                      <wp:positionV relativeFrom="paragraph">
                        <wp:posOffset>95250</wp:posOffset>
                      </wp:positionV>
                      <wp:extent cx="3137535" cy="801370"/>
                      <wp:effectExtent l="33655" t="9525" r="10160" b="558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801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DB142" id="_x0000_t32" coordsize="21600,21600" o:spt="32" o:oned="t" path="m,l21600,21600e" filled="f">
                      <v:path arrowok="t" fillok="f" o:connecttype="none"/>
                      <o:lock v:ext="edit" shapetype="t"/>
                    </v:shapetype>
                    <v:shape id="Straight Arrow Connector 32" o:spid="_x0000_s1026" type="#_x0000_t32" style="position:absolute;margin-left:.55pt;margin-top:7.5pt;width:247.05pt;height:63.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">
                      <v:stroke endarrow="block"/>
                    </v:shape>
                  </w:pict>
                </mc:Fallback>
              </mc:AlternateContent>
            </w:r>
          </w:p>
        </w:tc>
        <w:tc>
          <w:tcPr>
            <w:tcW w:w="978" w:type="pct"/>
            <w:tcBorders>
              <w:top w:val="nil"/>
              <w:left w:val="nil"/>
              <w:bottom w:val="single" w:sz="4" w:space="0" w:color="auto"/>
              <w:right w:val="nil"/>
            </w:tcBorders>
            <w:shd w:val="clear" w:color="auto" w:fill="auto"/>
            <w:noWrap/>
            <w:vAlign w:val="bottom"/>
            <w:hideMark/>
          </w:tcPr>
          <w:p w14:paraId="2B8AA130"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655" w:type="pct"/>
            <w:gridSpan w:val="3"/>
            <w:tcBorders>
              <w:top w:val="nil"/>
              <w:left w:val="nil"/>
              <w:bottom w:val="single" w:sz="4" w:space="0" w:color="auto"/>
              <w:right w:val="nil"/>
            </w:tcBorders>
            <w:shd w:val="clear" w:color="auto" w:fill="auto"/>
            <w:noWrap/>
            <w:vAlign w:val="bottom"/>
            <w:hideMark/>
          </w:tcPr>
          <w:p w14:paraId="2B8AA131" w14:textId="77777777" w:rsidR="0018625C" w:rsidRPr="0018625C" w:rsidRDefault="0018625C" w:rsidP="0018625C">
            <w:pPr>
              <w:spacing w:before="0" w:after="0" w:line="240" w:lineRule="auto"/>
              <w:jc w:val="center"/>
              <w:rPr>
                <w:rFonts w:ascii="Arial" w:eastAsia="Times New Roman" w:hAnsi="Arial" w:cs="Arial"/>
                <w:color w:val="auto"/>
                <w:lang w:eastAsia="en-GB"/>
              </w:rPr>
            </w:pPr>
          </w:p>
        </w:tc>
        <w:tc>
          <w:tcPr>
            <w:tcW w:w="349" w:type="pct"/>
            <w:gridSpan w:val="3"/>
            <w:tcBorders>
              <w:top w:val="nil"/>
              <w:left w:val="nil"/>
              <w:bottom w:val="single" w:sz="4" w:space="0" w:color="auto"/>
              <w:right w:val="nil"/>
            </w:tcBorders>
            <w:shd w:val="clear" w:color="auto" w:fill="auto"/>
            <w:noWrap/>
            <w:vAlign w:val="bottom"/>
            <w:hideMark/>
          </w:tcPr>
          <w:p w14:paraId="2B8AA132"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tcBorders>
              <w:top w:val="nil"/>
              <w:left w:val="nil"/>
              <w:bottom w:val="nil"/>
              <w:right w:val="nil"/>
            </w:tcBorders>
            <w:shd w:val="clear" w:color="auto" w:fill="auto"/>
            <w:noWrap/>
            <w:vAlign w:val="bottom"/>
            <w:hideMark/>
          </w:tcPr>
          <w:p w14:paraId="2B8AA133"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34"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35"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36"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37"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38"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45" w14:textId="77777777" w:rsidTr="00C8574B">
        <w:trPr>
          <w:trHeight w:val="300"/>
        </w:trPr>
        <w:tc>
          <w:tcPr>
            <w:tcW w:w="1138" w:type="pct"/>
            <w:gridSpan w:val="2"/>
            <w:tcBorders>
              <w:top w:val="nil"/>
              <w:left w:val="nil"/>
              <w:bottom w:val="nil"/>
              <w:right w:val="single" w:sz="4" w:space="0" w:color="auto"/>
            </w:tcBorders>
            <w:shd w:val="clear" w:color="auto" w:fill="auto"/>
            <w:noWrap/>
            <w:vAlign w:val="bottom"/>
            <w:hideMark/>
          </w:tcPr>
          <w:p w14:paraId="2B8AA13A"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Major</w:t>
            </w:r>
          </w:p>
        </w:tc>
        <w:tc>
          <w:tcPr>
            <w:tcW w:w="1150" w:type="pct"/>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B8AA13B"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4</w:t>
            </w:r>
          </w:p>
        </w:tc>
        <w:tc>
          <w:tcPr>
            <w:tcW w:w="978"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8AA13C"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8</w:t>
            </w:r>
          </w:p>
        </w:tc>
        <w:tc>
          <w:tcPr>
            <w:tcW w:w="655" w:type="pct"/>
            <w:gridSpan w:val="3"/>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8AA13D"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12</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8AA13E"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16</w:t>
            </w:r>
          </w:p>
        </w:tc>
        <w:tc>
          <w:tcPr>
            <w:tcW w:w="78" w:type="pct"/>
            <w:tcBorders>
              <w:top w:val="nil"/>
              <w:left w:val="single" w:sz="4" w:space="0" w:color="auto"/>
              <w:bottom w:val="nil"/>
              <w:right w:val="nil"/>
            </w:tcBorders>
            <w:shd w:val="clear" w:color="auto" w:fill="auto"/>
            <w:noWrap/>
            <w:vAlign w:val="bottom"/>
            <w:hideMark/>
          </w:tcPr>
          <w:p w14:paraId="2B8AA13F"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40"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41"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42"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43"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44"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51" w14:textId="77777777" w:rsidTr="00C8574B">
        <w:trPr>
          <w:trHeight w:val="300"/>
        </w:trPr>
        <w:tc>
          <w:tcPr>
            <w:tcW w:w="1138" w:type="pct"/>
            <w:gridSpan w:val="2"/>
            <w:tcBorders>
              <w:top w:val="nil"/>
              <w:left w:val="nil"/>
              <w:bottom w:val="nil"/>
              <w:right w:val="single" w:sz="4" w:space="0" w:color="auto"/>
            </w:tcBorders>
            <w:shd w:val="clear" w:color="auto" w:fill="auto"/>
            <w:noWrap/>
            <w:vAlign w:val="bottom"/>
            <w:hideMark/>
          </w:tcPr>
          <w:p w14:paraId="2B8AA146"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Significant</w:t>
            </w:r>
          </w:p>
        </w:tc>
        <w:tc>
          <w:tcPr>
            <w:tcW w:w="1150" w:type="pct"/>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8AA147"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3</w:t>
            </w:r>
          </w:p>
        </w:tc>
        <w:tc>
          <w:tcPr>
            <w:tcW w:w="978"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B8AA148"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6</w:t>
            </w:r>
          </w:p>
        </w:tc>
        <w:tc>
          <w:tcPr>
            <w:tcW w:w="655" w:type="pct"/>
            <w:gridSpan w:val="3"/>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8AA149"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9</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8AA14A"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12</w:t>
            </w:r>
          </w:p>
        </w:tc>
        <w:tc>
          <w:tcPr>
            <w:tcW w:w="78" w:type="pct"/>
            <w:tcBorders>
              <w:top w:val="nil"/>
              <w:left w:val="single" w:sz="4" w:space="0" w:color="auto"/>
              <w:bottom w:val="nil"/>
              <w:right w:val="nil"/>
            </w:tcBorders>
            <w:shd w:val="clear" w:color="auto" w:fill="auto"/>
            <w:noWrap/>
            <w:vAlign w:val="bottom"/>
            <w:hideMark/>
          </w:tcPr>
          <w:p w14:paraId="2B8AA14B"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4C"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4D"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4E"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4F"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50"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5D" w14:textId="77777777" w:rsidTr="00C8574B">
        <w:trPr>
          <w:trHeight w:val="300"/>
        </w:trPr>
        <w:tc>
          <w:tcPr>
            <w:tcW w:w="1138" w:type="pct"/>
            <w:gridSpan w:val="2"/>
            <w:tcBorders>
              <w:top w:val="nil"/>
              <w:left w:val="nil"/>
              <w:bottom w:val="nil"/>
              <w:right w:val="single" w:sz="4" w:space="0" w:color="auto"/>
            </w:tcBorders>
            <w:shd w:val="clear" w:color="auto" w:fill="auto"/>
            <w:noWrap/>
            <w:vAlign w:val="bottom"/>
            <w:hideMark/>
          </w:tcPr>
          <w:p w14:paraId="2B8AA152"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Moderate</w:t>
            </w:r>
          </w:p>
        </w:tc>
        <w:tc>
          <w:tcPr>
            <w:tcW w:w="1150" w:type="pct"/>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8AA153"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2</w:t>
            </w:r>
          </w:p>
        </w:tc>
        <w:tc>
          <w:tcPr>
            <w:tcW w:w="978"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B8AA154"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4</w:t>
            </w:r>
          </w:p>
        </w:tc>
        <w:tc>
          <w:tcPr>
            <w:tcW w:w="655" w:type="pct"/>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B8AA155"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6</w:t>
            </w:r>
          </w:p>
        </w:tc>
        <w:tc>
          <w:tcPr>
            <w:tcW w:w="349" w:type="pct"/>
            <w:gridSpan w:val="3"/>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B8AA156"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8</w:t>
            </w:r>
          </w:p>
        </w:tc>
        <w:tc>
          <w:tcPr>
            <w:tcW w:w="78" w:type="pct"/>
            <w:tcBorders>
              <w:top w:val="nil"/>
              <w:left w:val="single" w:sz="4" w:space="0" w:color="auto"/>
              <w:bottom w:val="nil"/>
              <w:right w:val="nil"/>
            </w:tcBorders>
            <w:shd w:val="clear" w:color="auto" w:fill="auto"/>
            <w:noWrap/>
            <w:vAlign w:val="bottom"/>
            <w:hideMark/>
          </w:tcPr>
          <w:p w14:paraId="2B8AA157"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58"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59"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5A"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5B"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5C"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69" w14:textId="77777777" w:rsidTr="00C8574B">
        <w:trPr>
          <w:trHeight w:val="300"/>
        </w:trPr>
        <w:tc>
          <w:tcPr>
            <w:tcW w:w="1138" w:type="pct"/>
            <w:gridSpan w:val="2"/>
            <w:tcBorders>
              <w:top w:val="nil"/>
              <w:left w:val="nil"/>
              <w:bottom w:val="nil"/>
              <w:right w:val="single" w:sz="4" w:space="0" w:color="auto"/>
            </w:tcBorders>
            <w:shd w:val="clear" w:color="auto" w:fill="auto"/>
            <w:noWrap/>
            <w:vAlign w:val="bottom"/>
            <w:hideMark/>
          </w:tcPr>
          <w:p w14:paraId="2B8AA15E"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Minor</w:t>
            </w:r>
          </w:p>
        </w:tc>
        <w:tc>
          <w:tcPr>
            <w:tcW w:w="1150" w:type="pct"/>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8AA15F"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1</w:t>
            </w:r>
          </w:p>
        </w:tc>
        <w:tc>
          <w:tcPr>
            <w:tcW w:w="978"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8AA160"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2</w:t>
            </w:r>
          </w:p>
        </w:tc>
        <w:tc>
          <w:tcPr>
            <w:tcW w:w="655" w:type="pct"/>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B8AA161"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3</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B8AA162"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4</w:t>
            </w:r>
          </w:p>
        </w:tc>
        <w:tc>
          <w:tcPr>
            <w:tcW w:w="78" w:type="pct"/>
            <w:tcBorders>
              <w:top w:val="nil"/>
              <w:left w:val="single" w:sz="4" w:space="0" w:color="auto"/>
              <w:bottom w:val="nil"/>
              <w:right w:val="nil"/>
            </w:tcBorders>
            <w:shd w:val="clear" w:color="auto" w:fill="auto"/>
            <w:noWrap/>
            <w:vAlign w:val="bottom"/>
            <w:hideMark/>
          </w:tcPr>
          <w:p w14:paraId="2B8AA163"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64"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65"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66"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67"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68"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75" w14:textId="77777777" w:rsidTr="00C8574B">
        <w:trPr>
          <w:trHeight w:val="300"/>
        </w:trPr>
        <w:tc>
          <w:tcPr>
            <w:tcW w:w="1138" w:type="pct"/>
            <w:gridSpan w:val="2"/>
            <w:tcBorders>
              <w:top w:val="nil"/>
              <w:left w:val="nil"/>
              <w:bottom w:val="nil"/>
              <w:right w:val="nil"/>
            </w:tcBorders>
            <w:shd w:val="clear" w:color="auto" w:fill="auto"/>
            <w:noWrap/>
            <w:vAlign w:val="bottom"/>
            <w:hideMark/>
          </w:tcPr>
          <w:p w14:paraId="2B8AA16A"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150" w:type="pct"/>
            <w:gridSpan w:val="3"/>
            <w:tcBorders>
              <w:top w:val="single" w:sz="4" w:space="0" w:color="auto"/>
              <w:left w:val="nil"/>
              <w:bottom w:val="nil"/>
              <w:right w:val="nil"/>
            </w:tcBorders>
            <w:shd w:val="clear" w:color="auto" w:fill="auto"/>
            <w:noWrap/>
            <w:vAlign w:val="bottom"/>
            <w:hideMark/>
          </w:tcPr>
          <w:p w14:paraId="2B8AA16B"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Remote</w:t>
            </w:r>
          </w:p>
        </w:tc>
        <w:tc>
          <w:tcPr>
            <w:tcW w:w="978" w:type="pct"/>
            <w:tcBorders>
              <w:top w:val="single" w:sz="4" w:space="0" w:color="auto"/>
              <w:left w:val="nil"/>
              <w:bottom w:val="nil"/>
              <w:right w:val="nil"/>
            </w:tcBorders>
            <w:shd w:val="clear" w:color="auto" w:fill="auto"/>
            <w:noWrap/>
            <w:vAlign w:val="bottom"/>
            <w:hideMark/>
          </w:tcPr>
          <w:p w14:paraId="2B8AA16C"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Possible</w:t>
            </w:r>
          </w:p>
        </w:tc>
        <w:tc>
          <w:tcPr>
            <w:tcW w:w="655" w:type="pct"/>
            <w:gridSpan w:val="3"/>
            <w:tcBorders>
              <w:top w:val="single" w:sz="4" w:space="0" w:color="auto"/>
              <w:left w:val="nil"/>
              <w:bottom w:val="nil"/>
              <w:right w:val="nil"/>
            </w:tcBorders>
            <w:shd w:val="clear" w:color="auto" w:fill="auto"/>
            <w:noWrap/>
            <w:vAlign w:val="bottom"/>
            <w:hideMark/>
          </w:tcPr>
          <w:p w14:paraId="2B8AA16D" w14:textId="77777777" w:rsidR="0018625C" w:rsidRPr="0018625C" w:rsidRDefault="0018625C" w:rsidP="0018625C">
            <w:pPr>
              <w:spacing w:before="0" w:after="0" w:line="240" w:lineRule="auto"/>
              <w:jc w:val="center"/>
              <w:rPr>
                <w:rFonts w:ascii="Arial" w:eastAsia="Times New Roman" w:hAnsi="Arial" w:cs="Arial"/>
                <w:color w:val="auto"/>
                <w:lang w:eastAsia="en-GB"/>
              </w:rPr>
            </w:pPr>
            <w:r w:rsidRPr="0018625C">
              <w:rPr>
                <w:rFonts w:ascii="Arial" w:eastAsia="Times New Roman" w:hAnsi="Arial" w:cs="Arial"/>
                <w:color w:val="auto"/>
                <w:lang w:eastAsia="en-GB"/>
              </w:rPr>
              <w:t>Likely</w:t>
            </w:r>
          </w:p>
        </w:tc>
        <w:tc>
          <w:tcPr>
            <w:tcW w:w="349" w:type="pct"/>
            <w:gridSpan w:val="3"/>
            <w:tcBorders>
              <w:top w:val="single" w:sz="4" w:space="0" w:color="auto"/>
              <w:left w:val="nil"/>
              <w:bottom w:val="nil"/>
              <w:right w:val="nil"/>
            </w:tcBorders>
            <w:shd w:val="clear" w:color="auto" w:fill="auto"/>
            <w:noWrap/>
            <w:vAlign w:val="bottom"/>
            <w:hideMark/>
          </w:tcPr>
          <w:p w14:paraId="2B8AA16E" w14:textId="77777777" w:rsidR="0018625C" w:rsidRPr="0018625C" w:rsidRDefault="0018625C" w:rsidP="0018625C">
            <w:pPr>
              <w:spacing w:before="0" w:after="0" w:line="240" w:lineRule="auto"/>
              <w:rPr>
                <w:rFonts w:ascii="Arial" w:eastAsia="Times New Roman" w:hAnsi="Arial" w:cs="Arial"/>
                <w:color w:val="auto"/>
                <w:lang w:eastAsia="en-GB"/>
              </w:rPr>
            </w:pPr>
            <w:proofErr w:type="spellStart"/>
            <w:r w:rsidRPr="0018625C">
              <w:rPr>
                <w:rFonts w:ascii="Arial" w:eastAsia="Times New Roman" w:hAnsi="Arial" w:cs="Arial"/>
                <w:color w:val="auto"/>
                <w:lang w:eastAsia="en-GB"/>
              </w:rPr>
              <w:t>V.Likely</w:t>
            </w:r>
            <w:proofErr w:type="spellEnd"/>
          </w:p>
        </w:tc>
        <w:tc>
          <w:tcPr>
            <w:tcW w:w="78" w:type="pct"/>
            <w:tcBorders>
              <w:top w:val="nil"/>
              <w:left w:val="nil"/>
              <w:bottom w:val="nil"/>
              <w:right w:val="nil"/>
            </w:tcBorders>
            <w:shd w:val="clear" w:color="auto" w:fill="auto"/>
            <w:noWrap/>
            <w:vAlign w:val="bottom"/>
            <w:hideMark/>
          </w:tcPr>
          <w:p w14:paraId="2B8AA16F"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70"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71"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72"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73"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74"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81" w14:textId="77777777" w:rsidTr="00C8574B">
        <w:trPr>
          <w:trHeight w:val="120"/>
        </w:trPr>
        <w:tc>
          <w:tcPr>
            <w:tcW w:w="1138" w:type="pct"/>
            <w:gridSpan w:val="2"/>
            <w:tcBorders>
              <w:top w:val="nil"/>
              <w:left w:val="nil"/>
              <w:bottom w:val="nil"/>
              <w:right w:val="nil"/>
            </w:tcBorders>
            <w:shd w:val="clear" w:color="auto" w:fill="auto"/>
            <w:noWrap/>
            <w:vAlign w:val="bottom"/>
            <w:hideMark/>
          </w:tcPr>
          <w:p w14:paraId="2B8AA176"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150" w:type="pct"/>
            <w:gridSpan w:val="3"/>
            <w:tcBorders>
              <w:top w:val="nil"/>
              <w:left w:val="nil"/>
              <w:bottom w:val="nil"/>
              <w:right w:val="nil"/>
            </w:tcBorders>
            <w:shd w:val="clear" w:color="auto" w:fill="auto"/>
            <w:noWrap/>
            <w:vAlign w:val="bottom"/>
            <w:hideMark/>
          </w:tcPr>
          <w:p w14:paraId="2B8AA177"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978" w:type="pct"/>
            <w:tcBorders>
              <w:top w:val="nil"/>
              <w:left w:val="nil"/>
              <w:bottom w:val="nil"/>
              <w:right w:val="nil"/>
            </w:tcBorders>
            <w:shd w:val="clear" w:color="auto" w:fill="auto"/>
            <w:noWrap/>
            <w:vAlign w:val="bottom"/>
            <w:hideMark/>
          </w:tcPr>
          <w:p w14:paraId="2B8AA178"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655" w:type="pct"/>
            <w:gridSpan w:val="3"/>
            <w:tcBorders>
              <w:top w:val="nil"/>
              <w:left w:val="nil"/>
              <w:bottom w:val="nil"/>
              <w:right w:val="nil"/>
            </w:tcBorders>
            <w:shd w:val="clear" w:color="auto" w:fill="auto"/>
            <w:noWrap/>
            <w:vAlign w:val="bottom"/>
            <w:hideMark/>
          </w:tcPr>
          <w:p w14:paraId="2B8AA179" w14:textId="77777777" w:rsidR="0018625C" w:rsidRPr="0018625C" w:rsidRDefault="0018625C" w:rsidP="0018625C">
            <w:pPr>
              <w:spacing w:before="0" w:after="0" w:line="240" w:lineRule="auto"/>
              <w:jc w:val="center"/>
              <w:rPr>
                <w:rFonts w:ascii="Arial" w:eastAsia="Times New Roman" w:hAnsi="Arial" w:cs="Arial"/>
                <w:color w:val="auto"/>
                <w:lang w:eastAsia="en-GB"/>
              </w:rPr>
            </w:pPr>
          </w:p>
        </w:tc>
        <w:tc>
          <w:tcPr>
            <w:tcW w:w="349" w:type="pct"/>
            <w:gridSpan w:val="3"/>
            <w:tcBorders>
              <w:top w:val="nil"/>
              <w:left w:val="nil"/>
              <w:bottom w:val="nil"/>
              <w:right w:val="nil"/>
            </w:tcBorders>
            <w:shd w:val="clear" w:color="auto" w:fill="auto"/>
            <w:noWrap/>
            <w:vAlign w:val="bottom"/>
            <w:hideMark/>
          </w:tcPr>
          <w:p w14:paraId="2B8AA17A"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tcBorders>
              <w:top w:val="nil"/>
              <w:left w:val="nil"/>
              <w:bottom w:val="nil"/>
              <w:right w:val="nil"/>
            </w:tcBorders>
            <w:shd w:val="clear" w:color="auto" w:fill="auto"/>
            <w:noWrap/>
            <w:vAlign w:val="bottom"/>
            <w:hideMark/>
          </w:tcPr>
          <w:p w14:paraId="2B8AA17B"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7C"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7D"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7E"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7F"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80"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8A" w14:textId="77777777" w:rsidTr="00C8574B">
        <w:trPr>
          <w:trHeight w:val="300"/>
        </w:trPr>
        <w:tc>
          <w:tcPr>
            <w:tcW w:w="1138" w:type="pct"/>
            <w:gridSpan w:val="2"/>
            <w:tcBorders>
              <w:top w:val="nil"/>
              <w:left w:val="nil"/>
              <w:bottom w:val="nil"/>
              <w:right w:val="nil"/>
            </w:tcBorders>
            <w:shd w:val="clear" w:color="auto" w:fill="auto"/>
            <w:noWrap/>
            <w:vAlign w:val="bottom"/>
            <w:hideMark/>
          </w:tcPr>
          <w:p w14:paraId="2B8AA182"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3132" w:type="pct"/>
            <w:gridSpan w:val="10"/>
            <w:tcBorders>
              <w:top w:val="nil"/>
              <w:left w:val="nil"/>
              <w:bottom w:val="nil"/>
              <w:right w:val="nil"/>
            </w:tcBorders>
            <w:shd w:val="clear" w:color="auto" w:fill="auto"/>
            <w:noWrap/>
            <w:vAlign w:val="bottom"/>
            <w:hideMark/>
          </w:tcPr>
          <w:p w14:paraId="2B8AA183" w14:textId="77777777" w:rsidR="0018625C" w:rsidRPr="0018625C" w:rsidRDefault="0018625C" w:rsidP="0018625C">
            <w:pPr>
              <w:spacing w:before="0" w:after="0" w:line="240" w:lineRule="auto"/>
              <w:rPr>
                <w:rFonts w:ascii="Arial" w:eastAsia="Times New Roman" w:hAnsi="Arial" w:cs="Arial"/>
                <w:b/>
                <w:color w:val="auto"/>
                <w:lang w:eastAsia="en-GB"/>
              </w:rPr>
            </w:pPr>
            <w:r w:rsidRPr="0018625C">
              <w:rPr>
                <w:rFonts w:ascii="Arial" w:eastAsia="Times New Roman" w:hAnsi="Arial" w:cs="Arial"/>
                <w:b/>
                <w:color w:val="auto"/>
                <w:lang w:eastAsia="en-GB"/>
              </w:rPr>
              <w:t>Likelihood of Occurrence</w:t>
            </w:r>
          </w:p>
        </w:tc>
        <w:tc>
          <w:tcPr>
            <w:tcW w:w="78" w:type="pct"/>
            <w:tcBorders>
              <w:top w:val="nil"/>
              <w:left w:val="nil"/>
              <w:bottom w:val="nil"/>
              <w:right w:val="nil"/>
            </w:tcBorders>
            <w:shd w:val="clear" w:color="auto" w:fill="auto"/>
            <w:noWrap/>
            <w:vAlign w:val="bottom"/>
            <w:hideMark/>
          </w:tcPr>
          <w:p w14:paraId="2B8AA184"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85"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86"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87"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88"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89"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96" w14:textId="77777777" w:rsidTr="00C8574B">
        <w:trPr>
          <w:trHeight w:val="300"/>
        </w:trPr>
        <w:tc>
          <w:tcPr>
            <w:tcW w:w="1138" w:type="pct"/>
            <w:gridSpan w:val="2"/>
            <w:tcBorders>
              <w:top w:val="nil"/>
              <w:left w:val="nil"/>
              <w:bottom w:val="nil"/>
              <w:right w:val="nil"/>
            </w:tcBorders>
            <w:shd w:val="clear" w:color="auto" w:fill="auto"/>
            <w:noWrap/>
            <w:vAlign w:val="bottom"/>
            <w:hideMark/>
          </w:tcPr>
          <w:p w14:paraId="2B8AA18B"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74" w:type="pct"/>
            <w:gridSpan w:val="2"/>
            <w:tcBorders>
              <w:top w:val="nil"/>
              <w:left w:val="nil"/>
              <w:bottom w:val="nil"/>
              <w:right w:val="nil"/>
            </w:tcBorders>
            <w:shd w:val="clear" w:color="auto" w:fill="auto"/>
            <w:noWrap/>
            <w:vAlign w:val="bottom"/>
            <w:hideMark/>
          </w:tcPr>
          <w:p w14:paraId="2B8AA18C"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457" w:type="pct"/>
            <w:gridSpan w:val="3"/>
            <w:tcBorders>
              <w:top w:val="nil"/>
              <w:left w:val="nil"/>
              <w:bottom w:val="nil"/>
              <w:right w:val="nil"/>
            </w:tcBorders>
            <w:shd w:val="clear" w:color="auto" w:fill="auto"/>
            <w:noWrap/>
            <w:vAlign w:val="bottom"/>
            <w:hideMark/>
          </w:tcPr>
          <w:p w14:paraId="2B8AA18D"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518" w:type="pct"/>
            <w:gridSpan w:val="3"/>
            <w:tcBorders>
              <w:top w:val="nil"/>
              <w:left w:val="nil"/>
              <w:bottom w:val="nil"/>
              <w:right w:val="nil"/>
            </w:tcBorders>
            <w:shd w:val="clear" w:color="auto" w:fill="auto"/>
            <w:noWrap/>
            <w:vAlign w:val="bottom"/>
            <w:hideMark/>
          </w:tcPr>
          <w:p w14:paraId="2B8AA18E" w14:textId="77777777" w:rsidR="0018625C" w:rsidRPr="0018625C" w:rsidRDefault="0018625C" w:rsidP="0018625C">
            <w:pPr>
              <w:spacing w:before="0" w:after="0" w:line="240" w:lineRule="auto"/>
              <w:jc w:val="center"/>
              <w:rPr>
                <w:rFonts w:ascii="Arial" w:eastAsia="Times New Roman" w:hAnsi="Arial" w:cs="Arial"/>
                <w:color w:val="auto"/>
                <w:lang w:eastAsia="en-GB"/>
              </w:rPr>
            </w:pPr>
          </w:p>
        </w:tc>
        <w:tc>
          <w:tcPr>
            <w:tcW w:w="283" w:type="pct"/>
            <w:gridSpan w:val="2"/>
            <w:tcBorders>
              <w:top w:val="nil"/>
              <w:left w:val="nil"/>
              <w:bottom w:val="nil"/>
              <w:right w:val="nil"/>
            </w:tcBorders>
            <w:shd w:val="clear" w:color="auto" w:fill="auto"/>
            <w:noWrap/>
            <w:vAlign w:val="bottom"/>
            <w:hideMark/>
          </w:tcPr>
          <w:p w14:paraId="2B8AA18F"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tcBorders>
              <w:top w:val="nil"/>
              <w:left w:val="nil"/>
              <w:bottom w:val="nil"/>
              <w:right w:val="nil"/>
            </w:tcBorders>
            <w:shd w:val="clear" w:color="auto" w:fill="auto"/>
            <w:noWrap/>
            <w:vAlign w:val="bottom"/>
            <w:hideMark/>
          </w:tcPr>
          <w:p w14:paraId="2B8AA190"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91"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92"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93"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94"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95"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9B" w14:textId="77777777" w:rsidTr="00C8574B">
        <w:trPr>
          <w:trHeight w:val="300"/>
        </w:trPr>
        <w:tc>
          <w:tcPr>
            <w:tcW w:w="1138" w:type="pct"/>
            <w:gridSpan w:val="2"/>
            <w:tcBorders>
              <w:top w:val="nil"/>
              <w:left w:val="nil"/>
              <w:bottom w:val="nil"/>
              <w:right w:val="nil"/>
            </w:tcBorders>
            <w:shd w:val="clear" w:color="auto" w:fill="auto"/>
            <w:noWrap/>
            <w:hideMark/>
          </w:tcPr>
          <w:p w14:paraId="2B8AA197"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Treat</w:t>
            </w:r>
          </w:p>
        </w:tc>
        <w:tc>
          <w:tcPr>
            <w:tcW w:w="3446" w:type="pct"/>
            <w:gridSpan w:val="17"/>
            <w:tcBorders>
              <w:top w:val="nil"/>
              <w:left w:val="nil"/>
              <w:bottom w:val="nil"/>
              <w:right w:val="nil"/>
            </w:tcBorders>
            <w:shd w:val="clear" w:color="auto" w:fill="auto"/>
            <w:noWrap/>
            <w:vAlign w:val="bottom"/>
            <w:hideMark/>
          </w:tcPr>
          <w:p w14:paraId="2B8AA198"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To set out a series of mitigating actions to contain the risk to an acceptable level</w:t>
            </w:r>
          </w:p>
        </w:tc>
        <w:tc>
          <w:tcPr>
            <w:tcW w:w="81" w:type="pct"/>
            <w:gridSpan w:val="2"/>
            <w:tcBorders>
              <w:top w:val="nil"/>
              <w:left w:val="nil"/>
              <w:bottom w:val="nil"/>
              <w:right w:val="nil"/>
            </w:tcBorders>
            <w:shd w:val="clear" w:color="auto" w:fill="auto"/>
            <w:noWrap/>
            <w:vAlign w:val="bottom"/>
            <w:hideMark/>
          </w:tcPr>
          <w:p w14:paraId="2B8AA199"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9A"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A2" w14:textId="77777777" w:rsidTr="00C8574B">
        <w:trPr>
          <w:trHeight w:val="300"/>
        </w:trPr>
        <w:tc>
          <w:tcPr>
            <w:tcW w:w="1138" w:type="pct"/>
            <w:gridSpan w:val="2"/>
            <w:tcBorders>
              <w:top w:val="nil"/>
              <w:left w:val="nil"/>
              <w:bottom w:val="nil"/>
              <w:right w:val="nil"/>
            </w:tcBorders>
            <w:shd w:val="clear" w:color="auto" w:fill="auto"/>
            <w:noWrap/>
            <w:hideMark/>
          </w:tcPr>
          <w:p w14:paraId="2B8AA19C"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Transfer</w:t>
            </w:r>
          </w:p>
        </w:tc>
        <w:tc>
          <w:tcPr>
            <w:tcW w:w="3289" w:type="pct"/>
            <w:gridSpan w:val="13"/>
            <w:tcBorders>
              <w:top w:val="nil"/>
              <w:left w:val="nil"/>
              <w:bottom w:val="nil"/>
              <w:right w:val="nil"/>
            </w:tcBorders>
            <w:shd w:val="clear" w:color="auto" w:fill="auto"/>
            <w:noWrap/>
            <w:vAlign w:val="bottom"/>
            <w:hideMark/>
          </w:tcPr>
          <w:p w14:paraId="2B8AA19D"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Taking out insurance or asking a third party to take on the risk</w:t>
            </w:r>
          </w:p>
        </w:tc>
        <w:tc>
          <w:tcPr>
            <w:tcW w:w="78" w:type="pct"/>
            <w:gridSpan w:val="2"/>
            <w:tcBorders>
              <w:top w:val="nil"/>
              <w:left w:val="nil"/>
              <w:bottom w:val="nil"/>
              <w:right w:val="nil"/>
            </w:tcBorders>
            <w:shd w:val="clear" w:color="auto" w:fill="auto"/>
            <w:noWrap/>
            <w:vAlign w:val="bottom"/>
            <w:hideMark/>
          </w:tcPr>
          <w:p w14:paraId="2B8AA19E"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78" w:type="pct"/>
            <w:gridSpan w:val="2"/>
            <w:tcBorders>
              <w:top w:val="nil"/>
              <w:left w:val="nil"/>
              <w:bottom w:val="nil"/>
              <w:right w:val="nil"/>
            </w:tcBorders>
            <w:shd w:val="clear" w:color="auto" w:fill="auto"/>
            <w:noWrap/>
            <w:vAlign w:val="bottom"/>
            <w:hideMark/>
          </w:tcPr>
          <w:p w14:paraId="2B8AA19F"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81" w:type="pct"/>
            <w:gridSpan w:val="2"/>
            <w:tcBorders>
              <w:top w:val="nil"/>
              <w:left w:val="nil"/>
              <w:bottom w:val="nil"/>
              <w:right w:val="nil"/>
            </w:tcBorders>
            <w:shd w:val="clear" w:color="auto" w:fill="auto"/>
            <w:noWrap/>
            <w:vAlign w:val="bottom"/>
            <w:hideMark/>
          </w:tcPr>
          <w:p w14:paraId="2B8AA1A0" w14:textId="77777777" w:rsidR="0018625C" w:rsidRPr="0018625C" w:rsidRDefault="0018625C" w:rsidP="0018625C">
            <w:pPr>
              <w:spacing w:before="0" w:after="0" w:line="240" w:lineRule="auto"/>
              <w:rPr>
                <w:rFonts w:ascii="Arial" w:eastAsia="Times New Roman" w:hAnsi="Arial" w:cs="Arial"/>
                <w:color w:val="auto"/>
                <w:lang w:eastAsia="en-GB"/>
              </w:rPr>
            </w:pPr>
          </w:p>
        </w:tc>
        <w:tc>
          <w:tcPr>
            <w:tcW w:w="127" w:type="pct"/>
            <w:gridSpan w:val="2"/>
            <w:tcBorders>
              <w:top w:val="nil"/>
              <w:left w:val="nil"/>
              <w:bottom w:val="nil"/>
              <w:right w:val="nil"/>
            </w:tcBorders>
          </w:tcPr>
          <w:p w14:paraId="2B8AA1A1"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A6" w14:textId="77777777" w:rsidTr="00C8574B">
        <w:trPr>
          <w:trHeight w:val="300"/>
        </w:trPr>
        <w:tc>
          <w:tcPr>
            <w:tcW w:w="1138" w:type="pct"/>
            <w:gridSpan w:val="2"/>
            <w:tcBorders>
              <w:top w:val="nil"/>
              <w:left w:val="nil"/>
              <w:bottom w:val="nil"/>
              <w:right w:val="nil"/>
            </w:tcBorders>
            <w:shd w:val="clear" w:color="auto" w:fill="auto"/>
            <w:noWrap/>
            <w:hideMark/>
          </w:tcPr>
          <w:p w14:paraId="2B8AA1A3"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Tolerate</w:t>
            </w:r>
          </w:p>
        </w:tc>
        <w:tc>
          <w:tcPr>
            <w:tcW w:w="3527" w:type="pct"/>
            <w:gridSpan w:val="19"/>
            <w:tcBorders>
              <w:top w:val="nil"/>
              <w:left w:val="nil"/>
              <w:bottom w:val="nil"/>
              <w:right w:val="nil"/>
            </w:tcBorders>
            <w:shd w:val="clear" w:color="auto" w:fill="auto"/>
            <w:noWrap/>
            <w:vAlign w:val="bottom"/>
            <w:hideMark/>
          </w:tcPr>
          <w:p w14:paraId="2B8AA1A4"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Accept that the risk exists and monitor for opportunities to mitigate or for increased risk level</w:t>
            </w:r>
          </w:p>
        </w:tc>
        <w:tc>
          <w:tcPr>
            <w:tcW w:w="127" w:type="pct"/>
            <w:gridSpan w:val="2"/>
            <w:tcBorders>
              <w:top w:val="nil"/>
              <w:left w:val="nil"/>
              <w:bottom w:val="nil"/>
              <w:right w:val="nil"/>
            </w:tcBorders>
          </w:tcPr>
          <w:p w14:paraId="2B8AA1A5" w14:textId="77777777" w:rsidR="0018625C" w:rsidRPr="0018625C" w:rsidRDefault="0018625C" w:rsidP="0018625C">
            <w:pPr>
              <w:spacing w:before="0" w:after="0" w:line="240" w:lineRule="auto"/>
              <w:rPr>
                <w:rFonts w:ascii="Arial" w:eastAsia="Times New Roman" w:hAnsi="Arial" w:cs="Arial"/>
                <w:color w:val="auto"/>
                <w:lang w:eastAsia="en-GB"/>
              </w:rPr>
            </w:pPr>
          </w:p>
        </w:tc>
      </w:tr>
      <w:tr w:rsidR="0018625C" w:rsidRPr="0018625C" w14:paraId="2B8AA1AA" w14:textId="77777777" w:rsidTr="00C8574B">
        <w:trPr>
          <w:trHeight w:val="300"/>
        </w:trPr>
        <w:tc>
          <w:tcPr>
            <w:tcW w:w="1138" w:type="pct"/>
            <w:gridSpan w:val="2"/>
            <w:tcBorders>
              <w:top w:val="nil"/>
              <w:left w:val="nil"/>
              <w:bottom w:val="nil"/>
              <w:right w:val="nil"/>
            </w:tcBorders>
            <w:shd w:val="clear" w:color="auto" w:fill="auto"/>
            <w:noWrap/>
            <w:vAlign w:val="bottom"/>
            <w:hideMark/>
          </w:tcPr>
          <w:p w14:paraId="2B8AA1A7"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Terminate</w:t>
            </w:r>
          </w:p>
        </w:tc>
        <w:tc>
          <w:tcPr>
            <w:tcW w:w="3527" w:type="pct"/>
            <w:gridSpan w:val="19"/>
            <w:tcBorders>
              <w:top w:val="nil"/>
              <w:left w:val="nil"/>
              <w:bottom w:val="nil"/>
              <w:right w:val="nil"/>
            </w:tcBorders>
            <w:shd w:val="clear" w:color="auto" w:fill="auto"/>
            <w:noWrap/>
            <w:vAlign w:val="bottom"/>
            <w:hideMark/>
          </w:tcPr>
          <w:p w14:paraId="2B8AA1A8" w14:textId="77777777" w:rsidR="0018625C" w:rsidRPr="0018625C" w:rsidRDefault="0018625C" w:rsidP="0018625C">
            <w:pPr>
              <w:spacing w:before="0" w:after="0" w:line="240" w:lineRule="auto"/>
              <w:rPr>
                <w:rFonts w:ascii="Arial" w:eastAsia="Times New Roman" w:hAnsi="Arial" w:cs="Arial"/>
                <w:color w:val="auto"/>
                <w:lang w:eastAsia="en-GB"/>
              </w:rPr>
            </w:pPr>
            <w:r w:rsidRPr="0018625C">
              <w:rPr>
                <w:rFonts w:ascii="Arial" w:eastAsia="Times New Roman" w:hAnsi="Arial" w:cs="Arial"/>
                <w:color w:val="auto"/>
                <w:lang w:eastAsia="en-GB"/>
              </w:rPr>
              <w:t>Take decisive action to eliminate the risk altogether (this may in turn generate new risks)</w:t>
            </w:r>
          </w:p>
        </w:tc>
        <w:tc>
          <w:tcPr>
            <w:tcW w:w="127" w:type="pct"/>
            <w:gridSpan w:val="2"/>
            <w:tcBorders>
              <w:top w:val="nil"/>
              <w:left w:val="nil"/>
              <w:bottom w:val="nil"/>
              <w:right w:val="nil"/>
            </w:tcBorders>
          </w:tcPr>
          <w:p w14:paraId="2B8AA1A9" w14:textId="77777777" w:rsidR="0018625C" w:rsidRPr="0018625C" w:rsidRDefault="0018625C" w:rsidP="0018625C">
            <w:pPr>
              <w:spacing w:before="0" w:after="0" w:line="240" w:lineRule="auto"/>
              <w:rPr>
                <w:rFonts w:ascii="Arial" w:eastAsia="Times New Roman" w:hAnsi="Arial" w:cs="Arial"/>
                <w:color w:val="auto"/>
                <w:lang w:eastAsia="en-GB"/>
              </w:rPr>
            </w:pPr>
          </w:p>
        </w:tc>
      </w:tr>
    </w:tbl>
    <w:p w14:paraId="2B8AA1AB" w14:textId="77777777" w:rsidR="0018625C" w:rsidRPr="00757E54" w:rsidRDefault="0018625C" w:rsidP="0018625C">
      <w:pPr>
        <w:spacing w:before="0" w:after="0" w:line="240" w:lineRule="auto"/>
        <w:rPr>
          <w:rFonts w:ascii="Arial" w:eastAsia="Times New Roman" w:hAnsi="Arial" w:cs="Arial"/>
          <w:color w:val="auto"/>
          <w:lang w:eastAsia="en-GB"/>
        </w:rPr>
      </w:pPr>
    </w:p>
    <w:p w14:paraId="2B8AA1AC" w14:textId="77777777" w:rsidR="00757E54" w:rsidRPr="00757E54" w:rsidRDefault="00757E54" w:rsidP="00894557">
      <w:pPr>
        <w:ind w:firstLine="720"/>
        <w:rPr>
          <w:color w:val="auto"/>
        </w:rPr>
        <w:sectPr w:rsidR="00757E54" w:rsidRPr="00757E54" w:rsidSect="00C8574B">
          <w:pgSz w:w="15840" w:h="12240" w:orient="landscape"/>
          <w:pgMar w:top="1797" w:right="1440" w:bottom="1797" w:left="1616" w:header="709" w:footer="709" w:gutter="0"/>
          <w:cols w:space="708"/>
          <w:titlePg/>
          <w:docGrid w:linePitch="360"/>
        </w:sectPr>
      </w:pPr>
    </w:p>
    <w:p w14:paraId="2B8AA1AD" w14:textId="77777777" w:rsidR="00757E54" w:rsidRPr="008900B4" w:rsidRDefault="00757E54" w:rsidP="00757E54">
      <w:pPr>
        <w:rPr>
          <w:rFonts w:ascii="Arial" w:eastAsia="Times New Roman" w:hAnsi="Arial" w:cs="Arial"/>
          <w:color w:val="auto"/>
          <w:u w:val="single"/>
          <w:lang w:val="en-US"/>
        </w:rPr>
      </w:pPr>
      <w:r w:rsidRPr="008900B4">
        <w:rPr>
          <w:rFonts w:ascii="Arial" w:eastAsia="Times New Roman" w:hAnsi="Arial" w:cs="Arial"/>
          <w:color w:val="auto"/>
          <w:u w:val="single"/>
          <w:lang w:val="en-US"/>
        </w:rPr>
        <w:lastRenderedPageBreak/>
        <w:t>Appendix 2</w:t>
      </w:r>
    </w:p>
    <w:p w14:paraId="2B8AA1AE" w14:textId="77777777" w:rsidR="00757E54" w:rsidRPr="008900B4" w:rsidRDefault="00757E54" w:rsidP="00757E54">
      <w:pPr>
        <w:rPr>
          <w:rFonts w:ascii="Arial" w:eastAsia="Times New Roman" w:hAnsi="Arial" w:cs="Arial"/>
          <w:color w:val="auto"/>
          <w:u w:val="single"/>
          <w:lang w:val="en-US"/>
        </w:rPr>
      </w:pPr>
      <w:r w:rsidRPr="008900B4">
        <w:rPr>
          <w:rFonts w:ascii="Arial" w:eastAsia="Times New Roman" w:hAnsi="Arial" w:cs="Arial"/>
          <w:color w:val="auto"/>
          <w:u w:val="single"/>
          <w:lang w:val="en-US"/>
        </w:rPr>
        <w:t>Link Trustee Terms of Reference</w:t>
      </w:r>
    </w:p>
    <w:p w14:paraId="2B8AA1AF" w14:textId="77777777" w:rsidR="00757E54" w:rsidRPr="008900B4" w:rsidRDefault="00757E54" w:rsidP="00757E54">
      <w:pPr>
        <w:rPr>
          <w:rFonts w:ascii="Arial" w:eastAsia="Times New Roman" w:hAnsi="Arial" w:cs="Arial"/>
          <w:color w:val="auto"/>
          <w:u w:val="single"/>
          <w:lang w:val="en-US"/>
        </w:rPr>
      </w:pPr>
      <w:r w:rsidRPr="008900B4">
        <w:rPr>
          <w:rFonts w:ascii="Arial" w:eastAsia="Times New Roman" w:hAnsi="Arial" w:cs="Arial"/>
          <w:color w:val="auto"/>
          <w:u w:val="single"/>
          <w:lang w:val="en-US"/>
        </w:rPr>
        <w:t>Objectives</w:t>
      </w:r>
    </w:p>
    <w:p w14:paraId="2B8AA1B0" w14:textId="77777777" w:rsidR="002020BC" w:rsidRPr="00850CCD" w:rsidRDefault="002020BC" w:rsidP="002020BC">
      <w:pPr>
        <w:spacing w:after="160" w:line="254" w:lineRule="auto"/>
        <w:rPr>
          <w:rFonts w:ascii="Arial" w:hAnsi="Arial" w:cs="Arial"/>
          <w:color w:val="auto"/>
          <w:lang w:eastAsia="en-GB"/>
        </w:rPr>
      </w:pPr>
      <w:r w:rsidRPr="00850CCD">
        <w:rPr>
          <w:rFonts w:ascii="Arial" w:hAnsi="Arial" w:cs="Arial"/>
          <w:color w:val="auto"/>
        </w:rPr>
        <w:t xml:space="preserve">To support the Board fulfil their responsibility to ensure StreetGames </w:t>
      </w:r>
      <w:proofErr w:type="gramStart"/>
      <w:r w:rsidRPr="00850CCD">
        <w:rPr>
          <w:rFonts w:ascii="Arial" w:hAnsi="Arial" w:cs="Arial"/>
          <w:color w:val="auto"/>
        </w:rPr>
        <w:t>has  in</w:t>
      </w:r>
      <w:proofErr w:type="gramEnd"/>
      <w:r w:rsidRPr="00850CCD">
        <w:rPr>
          <w:rFonts w:ascii="Arial" w:hAnsi="Arial" w:cs="Arial"/>
          <w:color w:val="auto"/>
        </w:rPr>
        <w:t xml:space="preserve"> place an  effective risk management framework by taking specific </w:t>
      </w:r>
      <w:r w:rsidRPr="00850CCD">
        <w:rPr>
          <w:rFonts w:ascii="Arial" w:hAnsi="Arial" w:cs="Arial"/>
          <w:bCs/>
          <w:color w:val="auto"/>
        </w:rPr>
        <w:t>responsibility</w:t>
      </w:r>
      <w:r w:rsidRPr="00850CCD">
        <w:rPr>
          <w:rFonts w:ascii="Arial" w:hAnsi="Arial" w:cs="Arial"/>
          <w:color w:val="auto"/>
        </w:rPr>
        <w:t xml:space="preserve"> for assessing the application of the framework to appropriate  key Risk Themes. </w:t>
      </w:r>
    </w:p>
    <w:p w14:paraId="2B8AA1B1" w14:textId="77777777" w:rsidR="00757E54" w:rsidRPr="008900B4" w:rsidRDefault="00757E54" w:rsidP="00757E54">
      <w:pPr>
        <w:rPr>
          <w:rFonts w:ascii="Arial" w:eastAsia="Times New Roman" w:hAnsi="Arial" w:cs="Arial"/>
          <w:color w:val="auto"/>
          <w:lang w:val="en-US"/>
        </w:rPr>
      </w:pPr>
    </w:p>
    <w:p w14:paraId="2B8AA1B2" w14:textId="77777777" w:rsidR="00757E54" w:rsidRPr="008900B4" w:rsidRDefault="00757E54" w:rsidP="00757E54">
      <w:pPr>
        <w:rPr>
          <w:rFonts w:ascii="Arial" w:eastAsia="Times New Roman" w:hAnsi="Arial" w:cs="Arial"/>
          <w:color w:val="auto"/>
          <w:u w:val="single"/>
          <w:lang w:val="en-US"/>
        </w:rPr>
      </w:pPr>
      <w:r w:rsidRPr="008900B4">
        <w:rPr>
          <w:rFonts w:ascii="Arial" w:eastAsia="Times New Roman" w:hAnsi="Arial" w:cs="Arial"/>
          <w:color w:val="auto"/>
          <w:u w:val="single"/>
          <w:lang w:val="en-US"/>
        </w:rPr>
        <w:t>Expectations of the Role</w:t>
      </w:r>
    </w:p>
    <w:p w14:paraId="2B8AA1B3" w14:textId="77777777" w:rsidR="008C1C38" w:rsidRPr="008C1C38" w:rsidRDefault="00757E54" w:rsidP="008C1C38">
      <w:pPr>
        <w:rPr>
          <w:rFonts w:ascii="Arial" w:eastAsia="Times New Roman" w:hAnsi="Arial" w:cs="Arial"/>
          <w:color w:val="auto"/>
          <w:lang w:val="en-US"/>
        </w:rPr>
      </w:pPr>
      <w:r w:rsidRPr="008900B4">
        <w:rPr>
          <w:rFonts w:ascii="Arial" w:eastAsia="Times New Roman" w:hAnsi="Arial" w:cs="Arial"/>
          <w:color w:val="auto"/>
          <w:lang w:val="en-US"/>
        </w:rPr>
        <w:t xml:space="preserve">That the Link Trustee: </w:t>
      </w:r>
    </w:p>
    <w:p w14:paraId="2B8AA1B4" w14:textId="77777777" w:rsidR="002020BC" w:rsidRPr="002020BC" w:rsidRDefault="002020BC" w:rsidP="002020BC">
      <w:pPr>
        <w:pStyle w:val="ListParagraph"/>
        <w:numPr>
          <w:ilvl w:val="0"/>
          <w:numId w:val="36"/>
        </w:numPr>
        <w:spacing w:after="160" w:line="254" w:lineRule="auto"/>
        <w:rPr>
          <w:rFonts w:ascii="Arial" w:hAnsi="Arial" w:cs="Arial"/>
          <w:color w:val="auto"/>
          <w:lang w:eastAsia="en-GB"/>
        </w:rPr>
      </w:pPr>
      <w:r w:rsidRPr="002020BC">
        <w:rPr>
          <w:rFonts w:ascii="Arial" w:hAnsi="Arial" w:cs="Arial"/>
          <w:color w:val="auto"/>
        </w:rPr>
        <w:t>Develops an understanding of the nature of the key risks faced by StreetGames under the relevant key Risk Theme, along with the controls in place to mitigate the risks.</w:t>
      </w:r>
    </w:p>
    <w:p w14:paraId="2B8AA1B5" w14:textId="77777777" w:rsidR="002020BC" w:rsidRPr="002020BC" w:rsidRDefault="002020BC" w:rsidP="002020BC">
      <w:pPr>
        <w:pStyle w:val="ListParagraph"/>
        <w:numPr>
          <w:ilvl w:val="0"/>
          <w:numId w:val="36"/>
        </w:numPr>
        <w:spacing w:after="160" w:line="254" w:lineRule="auto"/>
        <w:rPr>
          <w:rFonts w:ascii="Arial" w:hAnsi="Arial" w:cs="Arial"/>
          <w:color w:val="auto"/>
        </w:rPr>
      </w:pPr>
      <w:r w:rsidRPr="002020BC">
        <w:rPr>
          <w:rFonts w:ascii="Arial" w:hAnsi="Arial" w:cs="Arial"/>
          <w:color w:val="auto"/>
        </w:rPr>
        <w:t>Provides informed challenge to management with regard to the identification of risks and the operation of associated controls.</w:t>
      </w:r>
    </w:p>
    <w:p w14:paraId="2B8AA1B6" w14:textId="77777777" w:rsidR="002020BC" w:rsidRPr="002020BC" w:rsidRDefault="002020BC" w:rsidP="002020BC">
      <w:pPr>
        <w:pStyle w:val="ListParagraph"/>
        <w:numPr>
          <w:ilvl w:val="0"/>
          <w:numId w:val="36"/>
        </w:numPr>
        <w:spacing w:after="160" w:line="254" w:lineRule="auto"/>
        <w:rPr>
          <w:rFonts w:ascii="Arial" w:hAnsi="Arial" w:cs="Arial"/>
          <w:color w:val="auto"/>
        </w:rPr>
      </w:pPr>
      <w:r w:rsidRPr="002020BC">
        <w:rPr>
          <w:rFonts w:ascii="Arial" w:hAnsi="Arial" w:cs="Arial"/>
          <w:color w:val="auto"/>
        </w:rPr>
        <w:t xml:space="preserve">Brings any specialist knowledge of the Risk Theme to contribute to the identification of gaps in assurance. </w:t>
      </w:r>
    </w:p>
    <w:p w14:paraId="2B8AA1B7" w14:textId="77777777" w:rsidR="002020BC" w:rsidRPr="002020BC" w:rsidRDefault="002020BC" w:rsidP="002020BC">
      <w:pPr>
        <w:pStyle w:val="ListParagraph"/>
        <w:numPr>
          <w:ilvl w:val="0"/>
          <w:numId w:val="36"/>
        </w:numPr>
        <w:spacing w:after="160" w:line="254" w:lineRule="auto"/>
        <w:rPr>
          <w:rFonts w:ascii="Arial" w:hAnsi="Arial" w:cs="Arial"/>
          <w:color w:val="auto"/>
        </w:rPr>
      </w:pPr>
      <w:r w:rsidRPr="002020BC">
        <w:rPr>
          <w:rFonts w:ascii="Arial" w:hAnsi="Arial" w:cs="Arial"/>
          <w:color w:val="auto"/>
        </w:rPr>
        <w:t xml:space="preserve">Reports to the Board on at least an annual basis or more frequently if required as to the level of assurance obtained that the underlying risks associated with the key Risk Themes are being effectively managed </w:t>
      </w:r>
    </w:p>
    <w:p w14:paraId="2B8AA1B8" w14:textId="77777777" w:rsidR="002020BC" w:rsidRPr="002020BC" w:rsidRDefault="002020BC" w:rsidP="002020BC">
      <w:pPr>
        <w:pStyle w:val="ListParagraph"/>
        <w:numPr>
          <w:ilvl w:val="0"/>
          <w:numId w:val="36"/>
        </w:numPr>
        <w:spacing w:after="160" w:line="254" w:lineRule="auto"/>
        <w:rPr>
          <w:rFonts w:ascii="Arial" w:hAnsi="Arial" w:cs="Arial"/>
          <w:color w:val="auto"/>
        </w:rPr>
      </w:pPr>
      <w:r w:rsidRPr="002020BC">
        <w:rPr>
          <w:rFonts w:ascii="Arial" w:hAnsi="Arial" w:cs="Arial"/>
          <w:color w:val="auto"/>
        </w:rPr>
        <w:t>Provides advice and guidance to senior management insofar as his or her own professional expertise allows.  The Trustee is not expected to take on any managerial responsibilities with regard to the key Risk Theme or for design of controls to mitigate risks.</w:t>
      </w:r>
    </w:p>
    <w:p w14:paraId="2B8AA1B9" w14:textId="77777777" w:rsidR="00757E54" w:rsidRPr="008900B4" w:rsidRDefault="00757E54" w:rsidP="00757E54">
      <w:pPr>
        <w:rPr>
          <w:rFonts w:ascii="Arial" w:eastAsia="Times New Roman" w:hAnsi="Arial" w:cs="Arial"/>
          <w:color w:val="auto"/>
          <w:lang w:val="en-US"/>
        </w:rPr>
      </w:pPr>
    </w:p>
    <w:p w14:paraId="2B8AA1BA" w14:textId="77777777" w:rsidR="00757E54" w:rsidRPr="008900B4" w:rsidRDefault="00A17657" w:rsidP="00757E54">
      <w:pPr>
        <w:rPr>
          <w:rFonts w:ascii="Arial" w:eastAsia="Times New Roman" w:hAnsi="Arial" w:cs="Arial"/>
          <w:color w:val="auto"/>
          <w:u w:val="single"/>
          <w:lang w:val="en-US"/>
        </w:rPr>
      </w:pPr>
      <w:r>
        <w:rPr>
          <w:rFonts w:ascii="Arial" w:eastAsia="Times New Roman" w:hAnsi="Arial" w:cs="Arial"/>
          <w:color w:val="auto"/>
          <w:u w:val="single"/>
          <w:lang w:val="en-US"/>
        </w:rPr>
        <w:t>Reporting</w:t>
      </w:r>
    </w:p>
    <w:p w14:paraId="2B8AA1BB" w14:textId="77777777" w:rsidR="00A17657" w:rsidRDefault="00757E54" w:rsidP="00A17657">
      <w:pPr>
        <w:spacing w:before="0" w:line="276" w:lineRule="auto"/>
        <w:rPr>
          <w:rFonts w:ascii="Arial" w:eastAsia="Times New Roman" w:hAnsi="Arial" w:cs="Arial"/>
          <w:color w:val="auto"/>
          <w:lang w:val="en-US"/>
        </w:rPr>
      </w:pPr>
      <w:r w:rsidRPr="00A17657">
        <w:rPr>
          <w:rFonts w:ascii="Arial" w:eastAsia="Times New Roman" w:hAnsi="Arial" w:cs="Arial"/>
          <w:color w:val="auto"/>
          <w:lang w:val="en-US"/>
        </w:rPr>
        <w:t xml:space="preserve">It is not intended that this should be an onerous role for Trustees.  </w:t>
      </w:r>
    </w:p>
    <w:p w14:paraId="2B8AA1BC" w14:textId="77777777" w:rsidR="00A17657" w:rsidRDefault="00757E54" w:rsidP="00757E54">
      <w:pPr>
        <w:rPr>
          <w:rFonts w:ascii="Arial" w:eastAsia="Times New Roman" w:hAnsi="Arial" w:cs="Arial"/>
          <w:color w:val="auto"/>
          <w:lang w:val="en-US"/>
        </w:rPr>
      </w:pPr>
      <w:r w:rsidRPr="008900B4">
        <w:rPr>
          <w:rFonts w:ascii="Arial" w:eastAsia="Times New Roman" w:hAnsi="Arial" w:cs="Arial"/>
          <w:color w:val="auto"/>
          <w:lang w:val="en-US"/>
        </w:rPr>
        <w:t>The role of the Link Trustee is to gain a deeper understanding of particular areas of activity than would normally be possible through attendance at a Board meeting only.  They should be prepared to take the time to meet with link staff m</w:t>
      </w:r>
      <w:r w:rsidR="00A17657">
        <w:rPr>
          <w:rFonts w:ascii="Arial" w:eastAsia="Times New Roman" w:hAnsi="Arial" w:cs="Arial"/>
          <w:color w:val="auto"/>
          <w:lang w:val="en-US"/>
        </w:rPr>
        <w:t xml:space="preserve">embers at least twice annually and </w:t>
      </w:r>
      <w:r w:rsidRPr="008900B4">
        <w:rPr>
          <w:rFonts w:ascii="Arial" w:eastAsia="Times New Roman" w:hAnsi="Arial" w:cs="Arial"/>
          <w:color w:val="auto"/>
          <w:lang w:val="en-US"/>
        </w:rPr>
        <w:t>to read any relevant documents</w:t>
      </w:r>
      <w:r w:rsidR="00A17657">
        <w:rPr>
          <w:rFonts w:ascii="Arial" w:eastAsia="Times New Roman" w:hAnsi="Arial" w:cs="Arial"/>
          <w:color w:val="auto"/>
          <w:lang w:val="en-US"/>
        </w:rPr>
        <w:t xml:space="preserve">.  </w:t>
      </w:r>
    </w:p>
    <w:p w14:paraId="2B8AA1BD" w14:textId="77777777" w:rsidR="00757E54" w:rsidRPr="008900B4" w:rsidRDefault="00A17657" w:rsidP="00757E54">
      <w:pPr>
        <w:rPr>
          <w:rFonts w:ascii="Arial" w:eastAsia="Times New Roman" w:hAnsi="Arial" w:cs="Arial"/>
          <w:color w:val="auto"/>
          <w:lang w:val="en-US"/>
        </w:rPr>
      </w:pPr>
      <w:r>
        <w:rPr>
          <w:rFonts w:ascii="Arial" w:eastAsia="Times New Roman" w:hAnsi="Arial" w:cs="Arial"/>
          <w:color w:val="auto"/>
          <w:lang w:val="en-US"/>
        </w:rPr>
        <w:t>As a result, the Link Trustee will have sufficient insight into the key risks facing the organization within the relevant Risk Theme in order to provide informed challenge to management and</w:t>
      </w:r>
      <w:r w:rsidR="00757E54" w:rsidRPr="008900B4">
        <w:rPr>
          <w:rFonts w:ascii="Arial" w:eastAsia="Times New Roman" w:hAnsi="Arial" w:cs="Arial"/>
          <w:color w:val="auto"/>
          <w:lang w:val="en-US"/>
        </w:rPr>
        <w:t xml:space="preserve"> to report back to Board as to the level of assurance obtained that the risks are appropriately identified and controlled.</w:t>
      </w:r>
    </w:p>
    <w:p w14:paraId="2B8AA1BE" w14:textId="77777777" w:rsidR="00757E54" w:rsidRPr="008900B4" w:rsidRDefault="00757E54" w:rsidP="00757E54">
      <w:pPr>
        <w:rPr>
          <w:rFonts w:ascii="Arial" w:eastAsia="Times New Roman" w:hAnsi="Arial" w:cs="Arial"/>
          <w:color w:val="auto"/>
          <w:lang w:val="en-US"/>
        </w:rPr>
      </w:pPr>
      <w:r w:rsidRPr="008900B4">
        <w:rPr>
          <w:rFonts w:ascii="Arial" w:eastAsia="Times New Roman" w:hAnsi="Arial" w:cs="Arial"/>
          <w:color w:val="auto"/>
          <w:lang w:val="en-US"/>
        </w:rPr>
        <w:t>Link Trustees will report to Board at least once per year according to a pre-agreed reporting schedule.</w:t>
      </w:r>
      <w:r w:rsidR="00A17657">
        <w:rPr>
          <w:rFonts w:ascii="Arial" w:eastAsia="Times New Roman" w:hAnsi="Arial" w:cs="Arial"/>
          <w:color w:val="auto"/>
          <w:lang w:val="en-US"/>
        </w:rPr>
        <w:t xml:space="preserve">  The report may be verbal or it may consist of a short (1-2 page) written report.</w:t>
      </w:r>
    </w:p>
    <w:p w14:paraId="2B8AA1BF" w14:textId="77777777" w:rsidR="00D8159B" w:rsidRPr="008900B4" w:rsidRDefault="00D8159B" w:rsidP="00894557">
      <w:pPr>
        <w:ind w:firstLine="720"/>
        <w:rPr>
          <w:rFonts w:ascii="Arial" w:eastAsia="Times New Roman" w:hAnsi="Arial" w:cs="Arial"/>
          <w:color w:val="auto"/>
          <w:lang w:val="en-US"/>
        </w:rPr>
      </w:pPr>
    </w:p>
    <w:sectPr w:rsidR="00D8159B" w:rsidRPr="008900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A200" w14:textId="77777777" w:rsidR="003F3EA5" w:rsidRDefault="003F3EA5" w:rsidP="00D8159B">
      <w:pPr>
        <w:spacing w:before="0" w:after="0" w:line="240" w:lineRule="auto"/>
      </w:pPr>
      <w:r>
        <w:separator/>
      </w:r>
    </w:p>
  </w:endnote>
  <w:endnote w:type="continuationSeparator" w:id="0">
    <w:p w14:paraId="2B8AA201" w14:textId="77777777" w:rsidR="003F3EA5" w:rsidRDefault="003F3EA5" w:rsidP="00D815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A208" w14:textId="77777777" w:rsidR="008E3A5B" w:rsidRDefault="008E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A1FE" w14:textId="77777777" w:rsidR="003F3EA5" w:rsidRDefault="003F3EA5" w:rsidP="00D8159B">
      <w:pPr>
        <w:spacing w:before="0" w:after="0" w:line="240" w:lineRule="auto"/>
      </w:pPr>
      <w:r>
        <w:separator/>
      </w:r>
    </w:p>
  </w:footnote>
  <w:footnote w:type="continuationSeparator" w:id="0">
    <w:p w14:paraId="2B8AA1FF" w14:textId="77777777" w:rsidR="003F3EA5" w:rsidRDefault="003F3EA5" w:rsidP="00D815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A207" w14:textId="77777777" w:rsidR="008E3A5B" w:rsidRPr="00106556" w:rsidRDefault="008E3A5B" w:rsidP="00C8574B">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A209" w14:textId="77777777" w:rsidR="008E3A5B" w:rsidRPr="00BF007F" w:rsidRDefault="008E3A5B" w:rsidP="00BF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C8B"/>
    <w:multiLevelType w:val="hybridMultilevel"/>
    <w:tmpl w:val="3490E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7217E"/>
    <w:multiLevelType w:val="hybridMultilevel"/>
    <w:tmpl w:val="2DE0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32D2F"/>
    <w:multiLevelType w:val="hybridMultilevel"/>
    <w:tmpl w:val="D022468A"/>
    <w:lvl w:ilvl="0" w:tplc="E07ED4F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761FCF"/>
    <w:multiLevelType w:val="hybridMultilevel"/>
    <w:tmpl w:val="A94A1432"/>
    <w:lvl w:ilvl="0" w:tplc="3DA8E1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1E3393"/>
    <w:multiLevelType w:val="hybridMultilevel"/>
    <w:tmpl w:val="6F4042DA"/>
    <w:lvl w:ilvl="0" w:tplc="0809000F">
      <w:start w:val="1"/>
      <w:numFmt w:val="decimal"/>
      <w:lvlText w:val="%1."/>
      <w:lvlJc w:val="left"/>
      <w:pPr>
        <w:ind w:left="720" w:hanging="360"/>
      </w:pPr>
      <w:rPr>
        <w:rFonts w:hint="default"/>
      </w:rPr>
    </w:lvl>
    <w:lvl w:ilvl="1" w:tplc="319A7144">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22DB"/>
    <w:multiLevelType w:val="hybridMultilevel"/>
    <w:tmpl w:val="6240A98C"/>
    <w:lvl w:ilvl="0" w:tplc="F120EB1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3D32F7"/>
    <w:multiLevelType w:val="hybridMultilevel"/>
    <w:tmpl w:val="D604DD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D3F91"/>
    <w:multiLevelType w:val="hybridMultilevel"/>
    <w:tmpl w:val="DAC6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EB5636"/>
    <w:multiLevelType w:val="hybridMultilevel"/>
    <w:tmpl w:val="28BC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45430"/>
    <w:multiLevelType w:val="hybridMultilevel"/>
    <w:tmpl w:val="10889894"/>
    <w:lvl w:ilvl="0" w:tplc="7426378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D7D12"/>
    <w:multiLevelType w:val="hybridMultilevel"/>
    <w:tmpl w:val="EBAA6A7A"/>
    <w:lvl w:ilvl="0" w:tplc="CD06EC1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C3AC7"/>
    <w:multiLevelType w:val="hybridMultilevel"/>
    <w:tmpl w:val="4F04A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4F2D9C"/>
    <w:multiLevelType w:val="hybridMultilevel"/>
    <w:tmpl w:val="C65E9ED2"/>
    <w:lvl w:ilvl="0" w:tplc="ED1C0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8F4F72"/>
    <w:multiLevelType w:val="hybridMultilevel"/>
    <w:tmpl w:val="F8264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7A0465"/>
    <w:multiLevelType w:val="hybridMultilevel"/>
    <w:tmpl w:val="942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95000"/>
    <w:multiLevelType w:val="hybridMultilevel"/>
    <w:tmpl w:val="916682F2"/>
    <w:lvl w:ilvl="0" w:tplc="7426378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76B9"/>
    <w:multiLevelType w:val="hybridMultilevel"/>
    <w:tmpl w:val="C7FC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223E9"/>
    <w:multiLevelType w:val="hybridMultilevel"/>
    <w:tmpl w:val="A8C2B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084CAA"/>
    <w:multiLevelType w:val="hybridMultilevel"/>
    <w:tmpl w:val="5492D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A2829"/>
    <w:multiLevelType w:val="hybridMultilevel"/>
    <w:tmpl w:val="D79C30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ADB09A5"/>
    <w:multiLevelType w:val="hybridMultilevel"/>
    <w:tmpl w:val="60E23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DD4E4F"/>
    <w:multiLevelType w:val="hybridMultilevel"/>
    <w:tmpl w:val="D6C8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DA03C1"/>
    <w:multiLevelType w:val="hybridMultilevel"/>
    <w:tmpl w:val="790A0D42"/>
    <w:lvl w:ilvl="0" w:tplc="93C429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1527A"/>
    <w:multiLevelType w:val="hybridMultilevel"/>
    <w:tmpl w:val="048E2DCA"/>
    <w:lvl w:ilvl="0" w:tplc="E3582E92">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FB1C67"/>
    <w:multiLevelType w:val="hybridMultilevel"/>
    <w:tmpl w:val="B8507C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E4EB5"/>
    <w:multiLevelType w:val="hybridMultilevel"/>
    <w:tmpl w:val="4C048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923B2C"/>
    <w:multiLevelType w:val="hybridMultilevel"/>
    <w:tmpl w:val="AA144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A929CD"/>
    <w:multiLevelType w:val="hybridMultilevel"/>
    <w:tmpl w:val="CD805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D6F01"/>
    <w:multiLevelType w:val="hybridMultilevel"/>
    <w:tmpl w:val="F006C9D8"/>
    <w:lvl w:ilvl="0" w:tplc="C800540E">
      <w:start w:val="1"/>
      <w:numFmt w:val="decimal"/>
      <w:lvlText w:val="%1."/>
      <w:lvlJc w:val="left"/>
      <w:pPr>
        <w:ind w:left="1236" w:hanging="51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64511E"/>
    <w:multiLevelType w:val="hybridMultilevel"/>
    <w:tmpl w:val="7F96277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C22FBD"/>
    <w:multiLevelType w:val="hybridMultilevel"/>
    <w:tmpl w:val="7B58656E"/>
    <w:lvl w:ilvl="0" w:tplc="6602DA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5C623F7"/>
    <w:multiLevelType w:val="hybridMultilevel"/>
    <w:tmpl w:val="C4964B98"/>
    <w:lvl w:ilvl="0" w:tplc="ED1C06D8">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E15563"/>
    <w:multiLevelType w:val="hybridMultilevel"/>
    <w:tmpl w:val="F36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96126"/>
    <w:multiLevelType w:val="hybridMultilevel"/>
    <w:tmpl w:val="818C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116B4"/>
    <w:multiLevelType w:val="hybridMultilevel"/>
    <w:tmpl w:val="56F66CBA"/>
    <w:lvl w:ilvl="0" w:tplc="AE8A60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2F150F"/>
    <w:multiLevelType w:val="hybridMultilevel"/>
    <w:tmpl w:val="4734F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12"/>
  </w:num>
  <w:num w:numId="4">
    <w:abstractNumId w:val="31"/>
  </w:num>
  <w:num w:numId="5">
    <w:abstractNumId w:val="23"/>
  </w:num>
  <w:num w:numId="6">
    <w:abstractNumId w:val="29"/>
  </w:num>
  <w:num w:numId="7">
    <w:abstractNumId w:val="4"/>
  </w:num>
  <w:num w:numId="8">
    <w:abstractNumId w:val="6"/>
  </w:num>
  <w:num w:numId="9">
    <w:abstractNumId w:val="24"/>
  </w:num>
  <w:num w:numId="10">
    <w:abstractNumId w:val="5"/>
  </w:num>
  <w:num w:numId="11">
    <w:abstractNumId w:val="30"/>
  </w:num>
  <w:num w:numId="12">
    <w:abstractNumId w:val="3"/>
  </w:num>
  <w:num w:numId="13">
    <w:abstractNumId w:val="28"/>
  </w:num>
  <w:num w:numId="14">
    <w:abstractNumId w:val="21"/>
  </w:num>
  <w:num w:numId="15">
    <w:abstractNumId w:val="7"/>
  </w:num>
  <w:num w:numId="16">
    <w:abstractNumId w:val="2"/>
  </w:num>
  <w:num w:numId="17">
    <w:abstractNumId w:val="15"/>
  </w:num>
  <w:num w:numId="18">
    <w:abstractNumId w:val="9"/>
  </w:num>
  <w:num w:numId="19">
    <w:abstractNumId w:val="10"/>
  </w:num>
  <w:num w:numId="20">
    <w:abstractNumId w:val="22"/>
  </w:num>
  <w:num w:numId="21">
    <w:abstractNumId w:val="18"/>
  </w:num>
  <w:num w:numId="22">
    <w:abstractNumId w:val="19"/>
  </w:num>
  <w:num w:numId="23">
    <w:abstractNumId w:val="0"/>
  </w:num>
  <w:num w:numId="24">
    <w:abstractNumId w:val="16"/>
  </w:num>
  <w:num w:numId="25">
    <w:abstractNumId w:val="32"/>
  </w:num>
  <w:num w:numId="26">
    <w:abstractNumId w:val="8"/>
  </w:num>
  <w:num w:numId="27">
    <w:abstractNumId w:val="17"/>
  </w:num>
  <w:num w:numId="28">
    <w:abstractNumId w:val="11"/>
  </w:num>
  <w:num w:numId="29">
    <w:abstractNumId w:val="25"/>
  </w:num>
  <w:num w:numId="30">
    <w:abstractNumId w:val="34"/>
  </w:num>
  <w:num w:numId="31">
    <w:abstractNumId w:val="35"/>
  </w:num>
  <w:num w:numId="32">
    <w:abstractNumId w:val="14"/>
  </w:num>
  <w:num w:numId="33">
    <w:abstractNumId w:val="20"/>
  </w:num>
  <w:num w:numId="34">
    <w:abstractNumId w:val="33"/>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9B"/>
    <w:rsid w:val="00022C9C"/>
    <w:rsid w:val="00023EEB"/>
    <w:rsid w:val="00027684"/>
    <w:rsid w:val="0003118B"/>
    <w:rsid w:val="00073574"/>
    <w:rsid w:val="0007388F"/>
    <w:rsid w:val="00092823"/>
    <w:rsid w:val="000D1748"/>
    <w:rsid w:val="00120106"/>
    <w:rsid w:val="00123FE5"/>
    <w:rsid w:val="00132147"/>
    <w:rsid w:val="00143BD2"/>
    <w:rsid w:val="00147D85"/>
    <w:rsid w:val="00172C90"/>
    <w:rsid w:val="00176198"/>
    <w:rsid w:val="00185902"/>
    <w:rsid w:val="00185AAC"/>
    <w:rsid w:val="0018625C"/>
    <w:rsid w:val="001A28C1"/>
    <w:rsid w:val="001B1A28"/>
    <w:rsid w:val="002012DF"/>
    <w:rsid w:val="002020BC"/>
    <w:rsid w:val="00206DEE"/>
    <w:rsid w:val="00226105"/>
    <w:rsid w:val="00256004"/>
    <w:rsid w:val="00265729"/>
    <w:rsid w:val="00283CE3"/>
    <w:rsid w:val="00284343"/>
    <w:rsid w:val="00287246"/>
    <w:rsid w:val="002B2127"/>
    <w:rsid w:val="002C1197"/>
    <w:rsid w:val="002D69FB"/>
    <w:rsid w:val="002D73C6"/>
    <w:rsid w:val="00305363"/>
    <w:rsid w:val="003065E6"/>
    <w:rsid w:val="00317C95"/>
    <w:rsid w:val="00330C14"/>
    <w:rsid w:val="00340882"/>
    <w:rsid w:val="00344578"/>
    <w:rsid w:val="00345BC0"/>
    <w:rsid w:val="00360029"/>
    <w:rsid w:val="003856B1"/>
    <w:rsid w:val="003901D7"/>
    <w:rsid w:val="003A10B3"/>
    <w:rsid w:val="003A58C9"/>
    <w:rsid w:val="003B5EC2"/>
    <w:rsid w:val="003C1F0C"/>
    <w:rsid w:val="003D2893"/>
    <w:rsid w:val="003E29B2"/>
    <w:rsid w:val="003F3EA5"/>
    <w:rsid w:val="0040007A"/>
    <w:rsid w:val="00404FB4"/>
    <w:rsid w:val="00410CD7"/>
    <w:rsid w:val="004130B6"/>
    <w:rsid w:val="00415845"/>
    <w:rsid w:val="0042080B"/>
    <w:rsid w:val="00421AF2"/>
    <w:rsid w:val="00446F2F"/>
    <w:rsid w:val="00450D44"/>
    <w:rsid w:val="00464E52"/>
    <w:rsid w:val="0047214A"/>
    <w:rsid w:val="00474931"/>
    <w:rsid w:val="00486B92"/>
    <w:rsid w:val="004B5BD4"/>
    <w:rsid w:val="004B5FAD"/>
    <w:rsid w:val="004F472A"/>
    <w:rsid w:val="005114AF"/>
    <w:rsid w:val="00512689"/>
    <w:rsid w:val="005223F0"/>
    <w:rsid w:val="005361A2"/>
    <w:rsid w:val="00541C84"/>
    <w:rsid w:val="0055252A"/>
    <w:rsid w:val="00556846"/>
    <w:rsid w:val="005624B7"/>
    <w:rsid w:val="0056328F"/>
    <w:rsid w:val="00580CD2"/>
    <w:rsid w:val="005905A6"/>
    <w:rsid w:val="00590614"/>
    <w:rsid w:val="005928CE"/>
    <w:rsid w:val="00594B37"/>
    <w:rsid w:val="005C2197"/>
    <w:rsid w:val="005D4FCE"/>
    <w:rsid w:val="005D7862"/>
    <w:rsid w:val="005E2629"/>
    <w:rsid w:val="005F372F"/>
    <w:rsid w:val="006074DF"/>
    <w:rsid w:val="00621560"/>
    <w:rsid w:val="00627A5D"/>
    <w:rsid w:val="006352F5"/>
    <w:rsid w:val="00636B29"/>
    <w:rsid w:val="00646DD9"/>
    <w:rsid w:val="00680B5C"/>
    <w:rsid w:val="00705456"/>
    <w:rsid w:val="00711A40"/>
    <w:rsid w:val="00716116"/>
    <w:rsid w:val="00720146"/>
    <w:rsid w:val="00724B57"/>
    <w:rsid w:val="00731F56"/>
    <w:rsid w:val="00745234"/>
    <w:rsid w:val="00753B55"/>
    <w:rsid w:val="0075417B"/>
    <w:rsid w:val="00757E54"/>
    <w:rsid w:val="00761422"/>
    <w:rsid w:val="00773F55"/>
    <w:rsid w:val="00776FA9"/>
    <w:rsid w:val="007A42C4"/>
    <w:rsid w:val="007A64D5"/>
    <w:rsid w:val="007B1458"/>
    <w:rsid w:val="007B604E"/>
    <w:rsid w:val="007E27FF"/>
    <w:rsid w:val="007E3208"/>
    <w:rsid w:val="007F5844"/>
    <w:rsid w:val="008239F6"/>
    <w:rsid w:val="00836F8D"/>
    <w:rsid w:val="008422A0"/>
    <w:rsid w:val="00850CCD"/>
    <w:rsid w:val="0085666B"/>
    <w:rsid w:val="00856A4C"/>
    <w:rsid w:val="00857546"/>
    <w:rsid w:val="00862626"/>
    <w:rsid w:val="00866A36"/>
    <w:rsid w:val="008900B4"/>
    <w:rsid w:val="008922E5"/>
    <w:rsid w:val="00894557"/>
    <w:rsid w:val="008A428F"/>
    <w:rsid w:val="008C1C38"/>
    <w:rsid w:val="008E3A5B"/>
    <w:rsid w:val="00922EA3"/>
    <w:rsid w:val="00944AAB"/>
    <w:rsid w:val="0095598D"/>
    <w:rsid w:val="00972AB4"/>
    <w:rsid w:val="009A4BB1"/>
    <w:rsid w:val="009B7468"/>
    <w:rsid w:val="009C0673"/>
    <w:rsid w:val="009F5298"/>
    <w:rsid w:val="00A17657"/>
    <w:rsid w:val="00A237C1"/>
    <w:rsid w:val="00A50ABC"/>
    <w:rsid w:val="00A64C08"/>
    <w:rsid w:val="00A917D5"/>
    <w:rsid w:val="00AA4074"/>
    <w:rsid w:val="00AB2211"/>
    <w:rsid w:val="00AB729B"/>
    <w:rsid w:val="00AC14C7"/>
    <w:rsid w:val="00AD0068"/>
    <w:rsid w:val="00AE037A"/>
    <w:rsid w:val="00AF4B31"/>
    <w:rsid w:val="00B034A2"/>
    <w:rsid w:val="00B04BCC"/>
    <w:rsid w:val="00B15EF8"/>
    <w:rsid w:val="00B4236F"/>
    <w:rsid w:val="00B50FD2"/>
    <w:rsid w:val="00B547C2"/>
    <w:rsid w:val="00B729A8"/>
    <w:rsid w:val="00B96234"/>
    <w:rsid w:val="00BB7A24"/>
    <w:rsid w:val="00BC4DE6"/>
    <w:rsid w:val="00BD3C2D"/>
    <w:rsid w:val="00BF007F"/>
    <w:rsid w:val="00C01BF7"/>
    <w:rsid w:val="00C05BFE"/>
    <w:rsid w:val="00C225A5"/>
    <w:rsid w:val="00C24CA7"/>
    <w:rsid w:val="00C25A2A"/>
    <w:rsid w:val="00C44D23"/>
    <w:rsid w:val="00C55322"/>
    <w:rsid w:val="00C60991"/>
    <w:rsid w:val="00C8574B"/>
    <w:rsid w:val="00C86EC6"/>
    <w:rsid w:val="00C92190"/>
    <w:rsid w:val="00CA4EB7"/>
    <w:rsid w:val="00CB2C9A"/>
    <w:rsid w:val="00CD19B1"/>
    <w:rsid w:val="00CF7B9A"/>
    <w:rsid w:val="00CF7F62"/>
    <w:rsid w:val="00D32420"/>
    <w:rsid w:val="00D61B57"/>
    <w:rsid w:val="00D62E90"/>
    <w:rsid w:val="00D8159B"/>
    <w:rsid w:val="00DA11EE"/>
    <w:rsid w:val="00DA5D26"/>
    <w:rsid w:val="00DB7C40"/>
    <w:rsid w:val="00DC1766"/>
    <w:rsid w:val="00DD142E"/>
    <w:rsid w:val="00DD1734"/>
    <w:rsid w:val="00E10C66"/>
    <w:rsid w:val="00E16A22"/>
    <w:rsid w:val="00E27451"/>
    <w:rsid w:val="00E33BB1"/>
    <w:rsid w:val="00E96E9F"/>
    <w:rsid w:val="00EA09D2"/>
    <w:rsid w:val="00EB39F9"/>
    <w:rsid w:val="00EC49BF"/>
    <w:rsid w:val="00ED2F02"/>
    <w:rsid w:val="00EF74D8"/>
    <w:rsid w:val="00F01299"/>
    <w:rsid w:val="00F16092"/>
    <w:rsid w:val="00F178BA"/>
    <w:rsid w:val="00F21CC5"/>
    <w:rsid w:val="00F35F4C"/>
    <w:rsid w:val="00F4382C"/>
    <w:rsid w:val="00F45CC8"/>
    <w:rsid w:val="00F971FA"/>
    <w:rsid w:val="00FB1DEE"/>
    <w:rsid w:val="00FC2228"/>
    <w:rsid w:val="00FC2E71"/>
    <w:rsid w:val="00FC5996"/>
    <w:rsid w:val="00FC62E8"/>
    <w:rsid w:val="00FD324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A9F46"/>
  <w15:docId w15:val="{90252BD4-9CBC-4842-8127-C137D366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59B"/>
    <w:pPr>
      <w:spacing w:before="120" w:after="200" w:line="264" w:lineRule="auto"/>
    </w:pPr>
    <w:rPr>
      <w:rFonts w:eastAsiaTheme="minorHAnsi"/>
      <w:color w:val="595959" w:themeColor="text1" w:themeTint="A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59B"/>
    <w:pPr>
      <w:spacing w:before="0" w:after="0" w:line="240" w:lineRule="auto"/>
    </w:pPr>
  </w:style>
  <w:style w:type="character" w:customStyle="1" w:styleId="HeaderChar">
    <w:name w:val="Header Char"/>
    <w:basedOn w:val="DefaultParagraphFont"/>
    <w:link w:val="Header"/>
    <w:uiPriority w:val="99"/>
    <w:rsid w:val="00D8159B"/>
    <w:rPr>
      <w:rFonts w:eastAsiaTheme="minorHAnsi"/>
      <w:color w:val="595959" w:themeColor="text1" w:themeTint="A6"/>
      <w:lang w:eastAsia="en-US"/>
    </w:rPr>
  </w:style>
  <w:style w:type="paragraph" w:styleId="Footer">
    <w:name w:val="footer"/>
    <w:basedOn w:val="Normal"/>
    <w:link w:val="FooterChar"/>
    <w:uiPriority w:val="99"/>
    <w:unhideWhenUsed/>
    <w:rsid w:val="00D815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8159B"/>
    <w:rPr>
      <w:rFonts w:eastAsiaTheme="minorHAnsi"/>
      <w:color w:val="595959" w:themeColor="text1" w:themeTint="A6"/>
      <w:lang w:eastAsia="en-US"/>
    </w:rPr>
  </w:style>
  <w:style w:type="paragraph" w:styleId="ListParagraph">
    <w:name w:val="List Paragraph"/>
    <w:basedOn w:val="Normal"/>
    <w:uiPriority w:val="34"/>
    <w:qFormat/>
    <w:rsid w:val="00AF4B31"/>
    <w:pPr>
      <w:ind w:left="720"/>
      <w:contextualSpacing/>
    </w:pPr>
  </w:style>
  <w:style w:type="table" w:styleId="TableGrid">
    <w:name w:val="Table Grid"/>
    <w:basedOn w:val="TableNormal"/>
    <w:uiPriority w:val="39"/>
    <w:rsid w:val="0042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25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5C"/>
    <w:rPr>
      <w:rFonts w:ascii="Tahoma" w:eastAsiaTheme="minorHAnsi" w:hAnsi="Tahoma" w:cs="Tahoma"/>
      <w:color w:val="595959" w:themeColor="text1" w:themeTint="A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3518">
      <w:bodyDiv w:val="1"/>
      <w:marLeft w:val="0"/>
      <w:marRight w:val="0"/>
      <w:marTop w:val="0"/>
      <w:marBottom w:val="0"/>
      <w:divBdr>
        <w:top w:val="none" w:sz="0" w:space="0" w:color="auto"/>
        <w:left w:val="none" w:sz="0" w:space="0" w:color="auto"/>
        <w:bottom w:val="none" w:sz="0" w:space="0" w:color="auto"/>
        <w:right w:val="none" w:sz="0" w:space="0" w:color="auto"/>
      </w:divBdr>
    </w:div>
    <w:div w:id="14433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2" ma:contentTypeDescription="Create a new document." ma:contentTypeScope="" ma:versionID="0e2fb0b06a089e240ab56cbc5b01f603">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0880fc18d061faf0e559c1a0e5461f77"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92858-7E65-4835-8021-A6AFFF02A08C}">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466190fe-a96a-4ad0-afdc-68b9082f2d8f"/>
    <ds:schemaRef ds:uri="baf9db07-c9ac-4ef7-964e-e86a4b73c923"/>
    <ds:schemaRef ds:uri="http://schemas.microsoft.com/office/2006/metadata/properties"/>
  </ds:schemaRefs>
</ds:datastoreItem>
</file>

<file path=customXml/itemProps2.xml><?xml version="1.0" encoding="utf-8"?>
<ds:datastoreItem xmlns:ds="http://schemas.openxmlformats.org/officeDocument/2006/customXml" ds:itemID="{30CF5C79-874B-4165-81F3-2E994403EAB6}">
  <ds:schemaRefs>
    <ds:schemaRef ds:uri="http://schemas.microsoft.com/sharepoint/v3/contenttype/forms"/>
  </ds:schemaRefs>
</ds:datastoreItem>
</file>

<file path=customXml/itemProps3.xml><?xml version="1.0" encoding="utf-8"?>
<ds:datastoreItem xmlns:ds="http://schemas.openxmlformats.org/officeDocument/2006/customXml" ds:itemID="{9818514E-C64F-44B7-85F7-648EC8D86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Edwards</dc:creator>
  <cp:lastModifiedBy>Mollie Kay-Hough</cp:lastModifiedBy>
  <cp:revision>14</cp:revision>
  <cp:lastPrinted>2017-10-03T09:02:00Z</cp:lastPrinted>
  <dcterms:created xsi:type="dcterms:W3CDTF">2019-11-27T10:10:00Z</dcterms:created>
  <dcterms:modified xsi:type="dcterms:W3CDTF">2022-02-09T23:41:00Z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60400</vt:r8>
  </property>
</Properties>
</file>