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Layout w:type="fixed"/>
        <w:tblLook w:val="0000" w:firstRow="0" w:lastRow="0" w:firstColumn="0" w:lastColumn="0" w:noHBand="0" w:noVBand="0"/>
      </w:tblPr>
      <w:tblGrid>
        <w:gridCol w:w="4536"/>
        <w:gridCol w:w="2518"/>
        <w:gridCol w:w="3099"/>
        <w:gridCol w:w="287"/>
      </w:tblGrid>
      <w:tr w:rsidR="00192CD9" w:rsidRPr="00256C3A" w14:paraId="2C786026" w14:textId="77777777" w:rsidTr="144DB88E">
        <w:trPr>
          <w:gridAfter w:val="1"/>
          <w:wAfter w:w="287" w:type="dxa"/>
          <w:trHeight w:val="667"/>
        </w:trPr>
        <w:tc>
          <w:tcPr>
            <w:tcW w:w="7054" w:type="dxa"/>
            <w:gridSpan w:val="2"/>
          </w:tcPr>
          <w:p w14:paraId="6F841D1D" w14:textId="4120A1DC" w:rsidR="002C670F" w:rsidRPr="00735139" w:rsidRDefault="00192CD9" w:rsidP="002C670F">
            <w:pPr>
              <w:rPr>
                <w:rFonts w:asciiTheme="majorHAnsi" w:hAnsiTheme="majorHAnsi" w:cstheme="majorHAnsi"/>
                <w:b/>
                <w:bCs/>
                <w:sz w:val="22"/>
                <w:szCs w:val="22"/>
                <w:u w:val="single"/>
              </w:rPr>
            </w:pPr>
            <w:r w:rsidRPr="00735139">
              <w:rPr>
                <w:rFonts w:asciiTheme="majorHAnsi" w:hAnsiTheme="majorHAnsi" w:cstheme="majorHAnsi"/>
                <w:b/>
                <w:bCs/>
                <w:sz w:val="22"/>
                <w:szCs w:val="22"/>
                <w:u w:val="single"/>
              </w:rPr>
              <w:t>J</w:t>
            </w:r>
            <w:r w:rsidR="00735139">
              <w:rPr>
                <w:rFonts w:asciiTheme="majorHAnsi" w:hAnsiTheme="majorHAnsi" w:cstheme="majorHAnsi"/>
                <w:b/>
                <w:bCs/>
                <w:sz w:val="22"/>
                <w:szCs w:val="22"/>
                <w:u w:val="single"/>
              </w:rPr>
              <w:t>ob</w:t>
            </w:r>
            <w:r w:rsidRPr="00735139">
              <w:rPr>
                <w:rFonts w:asciiTheme="majorHAnsi" w:hAnsiTheme="majorHAnsi" w:cstheme="majorHAnsi"/>
                <w:b/>
                <w:bCs/>
                <w:sz w:val="22"/>
                <w:szCs w:val="22"/>
                <w:u w:val="single"/>
              </w:rPr>
              <w:t xml:space="preserve"> D</w:t>
            </w:r>
            <w:r w:rsidR="00735139">
              <w:rPr>
                <w:rFonts w:asciiTheme="majorHAnsi" w:hAnsiTheme="majorHAnsi" w:cstheme="majorHAnsi"/>
                <w:b/>
                <w:bCs/>
                <w:sz w:val="22"/>
                <w:szCs w:val="22"/>
                <w:u w:val="single"/>
              </w:rPr>
              <w:t>escription</w:t>
            </w:r>
          </w:p>
          <w:p w14:paraId="3A5DC9D6" w14:textId="77777777" w:rsidR="00192CD9" w:rsidRPr="00256C3A" w:rsidRDefault="00192CD9" w:rsidP="002C670F">
            <w:pPr>
              <w:rPr>
                <w:rFonts w:asciiTheme="majorHAnsi" w:hAnsiTheme="majorHAnsi" w:cstheme="majorHAnsi"/>
                <w:sz w:val="22"/>
                <w:szCs w:val="22"/>
              </w:rPr>
            </w:pPr>
          </w:p>
        </w:tc>
        <w:tc>
          <w:tcPr>
            <w:tcW w:w="3099" w:type="dxa"/>
          </w:tcPr>
          <w:p w14:paraId="3B14EA96" w14:textId="77777777" w:rsidR="00192CD9" w:rsidRPr="00256C3A" w:rsidRDefault="00192CD9">
            <w:pPr>
              <w:rPr>
                <w:rFonts w:asciiTheme="majorHAnsi" w:hAnsiTheme="majorHAnsi" w:cstheme="majorHAnsi"/>
                <w:b/>
                <w:sz w:val="22"/>
                <w:szCs w:val="22"/>
              </w:rPr>
            </w:pPr>
          </w:p>
        </w:tc>
      </w:tr>
      <w:tr w:rsidR="00192CD9" w:rsidRPr="00256C3A" w14:paraId="0C155DD4" w14:textId="77777777" w:rsidTr="00E76D05">
        <w:tc>
          <w:tcPr>
            <w:tcW w:w="4536" w:type="dxa"/>
            <w:tcBorders>
              <w:top w:val="single" w:sz="6" w:space="0" w:color="auto"/>
              <w:left w:val="single" w:sz="6" w:space="0" w:color="auto"/>
              <w:bottom w:val="single" w:sz="6" w:space="0" w:color="auto"/>
              <w:right w:val="single" w:sz="6" w:space="0" w:color="auto"/>
            </w:tcBorders>
          </w:tcPr>
          <w:p w14:paraId="210D5B9C" w14:textId="77777777" w:rsidR="00192CD9" w:rsidRPr="00256C3A" w:rsidRDefault="00192CD9" w:rsidP="144DB88E">
            <w:pPr>
              <w:pStyle w:val="Heading4"/>
              <w:rPr>
                <w:rFonts w:asciiTheme="majorHAnsi" w:hAnsiTheme="majorHAnsi" w:cstheme="majorHAnsi"/>
                <w:sz w:val="22"/>
                <w:szCs w:val="22"/>
              </w:rPr>
            </w:pPr>
            <w:r w:rsidRPr="00256C3A">
              <w:rPr>
                <w:rFonts w:asciiTheme="majorHAnsi" w:hAnsiTheme="majorHAnsi" w:cstheme="majorHAnsi"/>
                <w:sz w:val="22"/>
                <w:szCs w:val="22"/>
              </w:rPr>
              <w:t xml:space="preserve">StreetGames </w:t>
            </w:r>
          </w:p>
        </w:tc>
        <w:tc>
          <w:tcPr>
            <w:tcW w:w="5904" w:type="dxa"/>
            <w:gridSpan w:val="3"/>
            <w:tcBorders>
              <w:top w:val="single" w:sz="6" w:space="0" w:color="auto"/>
              <w:left w:val="single" w:sz="6" w:space="0" w:color="auto"/>
              <w:bottom w:val="single" w:sz="6" w:space="0" w:color="auto"/>
              <w:right w:val="single" w:sz="6" w:space="0" w:color="auto"/>
            </w:tcBorders>
          </w:tcPr>
          <w:p w14:paraId="7770DEF6" w14:textId="06C4F0A8" w:rsidR="00192CD9" w:rsidRPr="00256C3A" w:rsidRDefault="00192CD9" w:rsidP="14314C22">
            <w:pPr>
              <w:rPr>
                <w:rFonts w:asciiTheme="majorHAnsi" w:hAnsiTheme="majorHAnsi" w:cstheme="majorHAnsi"/>
                <w:b/>
                <w:bCs/>
                <w:sz w:val="22"/>
                <w:szCs w:val="22"/>
              </w:rPr>
            </w:pPr>
            <w:r w:rsidRPr="00256C3A">
              <w:rPr>
                <w:rFonts w:asciiTheme="majorHAnsi" w:hAnsiTheme="majorHAnsi" w:cstheme="majorHAnsi"/>
                <w:b/>
                <w:bCs/>
                <w:sz w:val="22"/>
                <w:szCs w:val="22"/>
              </w:rPr>
              <w:t>Location:</w:t>
            </w:r>
          </w:p>
          <w:p w14:paraId="1880464B" w14:textId="6E2591F9" w:rsidR="00192CD9" w:rsidRPr="00DB7FB5" w:rsidRDefault="00127126" w:rsidP="37A85CCA">
            <w:pPr>
              <w:rPr>
                <w:rFonts w:asciiTheme="majorHAnsi" w:hAnsiTheme="majorHAnsi" w:cstheme="majorHAnsi"/>
                <w:sz w:val="22"/>
                <w:szCs w:val="22"/>
              </w:rPr>
            </w:pPr>
            <w:r w:rsidRPr="00127126">
              <w:rPr>
                <w:rFonts w:asciiTheme="majorHAnsi" w:hAnsiTheme="majorHAnsi" w:cstheme="majorHAnsi"/>
                <w:sz w:val="22"/>
                <w:szCs w:val="22"/>
              </w:rPr>
              <w:t>Yorkshire and the North East, home based but with regular travel</w:t>
            </w:r>
          </w:p>
        </w:tc>
      </w:tr>
      <w:tr w:rsidR="00192CD9" w:rsidRPr="00256C3A" w14:paraId="34A75F66" w14:textId="77777777" w:rsidTr="00E76D05">
        <w:tc>
          <w:tcPr>
            <w:tcW w:w="4536" w:type="dxa"/>
            <w:tcBorders>
              <w:top w:val="single" w:sz="6" w:space="0" w:color="auto"/>
              <w:left w:val="single" w:sz="6" w:space="0" w:color="auto"/>
              <w:bottom w:val="single" w:sz="6" w:space="0" w:color="auto"/>
              <w:right w:val="single" w:sz="6" w:space="0" w:color="auto"/>
            </w:tcBorders>
          </w:tcPr>
          <w:p w14:paraId="2ABD326F" w14:textId="77777777" w:rsidR="000F35E7" w:rsidRPr="00256C3A" w:rsidRDefault="00192CD9" w:rsidP="006C21DD">
            <w:pPr>
              <w:rPr>
                <w:rFonts w:asciiTheme="majorHAnsi" w:hAnsiTheme="majorHAnsi" w:cstheme="majorHAnsi"/>
                <w:b/>
                <w:sz w:val="22"/>
                <w:szCs w:val="22"/>
              </w:rPr>
            </w:pPr>
            <w:r w:rsidRPr="00256C3A">
              <w:rPr>
                <w:rFonts w:asciiTheme="majorHAnsi" w:hAnsiTheme="majorHAnsi" w:cstheme="majorHAnsi"/>
                <w:b/>
                <w:sz w:val="22"/>
                <w:szCs w:val="22"/>
              </w:rPr>
              <w:t>Job Title:</w:t>
            </w:r>
            <w:r w:rsidR="00C5328A" w:rsidRPr="00256C3A">
              <w:rPr>
                <w:rFonts w:asciiTheme="majorHAnsi" w:hAnsiTheme="majorHAnsi" w:cstheme="majorHAnsi"/>
                <w:b/>
                <w:sz w:val="22"/>
                <w:szCs w:val="22"/>
              </w:rPr>
              <w:t xml:space="preserve"> </w:t>
            </w:r>
          </w:p>
          <w:p w14:paraId="60C853B5" w14:textId="41F80316" w:rsidR="00902508" w:rsidRDefault="00390C1C" w:rsidP="00FF01BC">
            <w:pPr>
              <w:rPr>
                <w:rFonts w:asciiTheme="majorHAnsi" w:hAnsiTheme="majorHAnsi" w:cstheme="majorHAnsi"/>
                <w:bCs/>
                <w:sz w:val="22"/>
                <w:szCs w:val="22"/>
              </w:rPr>
            </w:pPr>
            <w:r w:rsidRPr="00AA74EE">
              <w:rPr>
                <w:rFonts w:asciiTheme="majorHAnsi" w:hAnsiTheme="majorHAnsi" w:cstheme="majorHAnsi"/>
                <w:bCs/>
                <w:sz w:val="22"/>
                <w:szCs w:val="22"/>
              </w:rPr>
              <w:t xml:space="preserve">Place Partnership </w:t>
            </w:r>
            <w:r w:rsidR="00441362">
              <w:rPr>
                <w:rFonts w:asciiTheme="majorHAnsi" w:hAnsiTheme="majorHAnsi" w:cstheme="majorHAnsi"/>
                <w:bCs/>
                <w:sz w:val="22"/>
                <w:szCs w:val="22"/>
              </w:rPr>
              <w:t>Manager</w:t>
            </w:r>
            <w:r w:rsidR="00DB7FB5">
              <w:rPr>
                <w:rFonts w:asciiTheme="majorHAnsi" w:hAnsiTheme="majorHAnsi" w:cstheme="majorHAnsi"/>
                <w:bCs/>
                <w:sz w:val="22"/>
                <w:szCs w:val="22"/>
              </w:rPr>
              <w:t xml:space="preserve"> (</w:t>
            </w:r>
            <w:r w:rsidR="00127126">
              <w:rPr>
                <w:rFonts w:asciiTheme="majorHAnsi" w:hAnsiTheme="majorHAnsi" w:cstheme="majorHAnsi"/>
                <w:bCs/>
                <w:sz w:val="22"/>
                <w:szCs w:val="22"/>
              </w:rPr>
              <w:t>Maternity Cover</w:t>
            </w:r>
            <w:r w:rsidR="00DB7FB5">
              <w:rPr>
                <w:rFonts w:asciiTheme="majorHAnsi" w:hAnsiTheme="majorHAnsi" w:cstheme="majorHAnsi"/>
                <w:bCs/>
                <w:sz w:val="22"/>
                <w:szCs w:val="22"/>
              </w:rPr>
              <w:t>)</w:t>
            </w:r>
          </w:p>
          <w:p w14:paraId="37448A71" w14:textId="11C33303" w:rsidR="00DB7FB5" w:rsidRPr="00AA74EE" w:rsidRDefault="00127126" w:rsidP="00FF01BC">
            <w:pPr>
              <w:rPr>
                <w:rFonts w:asciiTheme="majorHAnsi" w:hAnsiTheme="majorHAnsi" w:cstheme="majorHAnsi"/>
                <w:bCs/>
                <w:color w:val="FF0000"/>
                <w:sz w:val="22"/>
                <w:szCs w:val="22"/>
              </w:rPr>
            </w:pPr>
            <w:r>
              <w:rPr>
                <w:rFonts w:asciiTheme="majorHAnsi" w:hAnsiTheme="majorHAnsi" w:cstheme="majorHAnsi"/>
                <w:bCs/>
                <w:sz w:val="22"/>
                <w:szCs w:val="22"/>
              </w:rPr>
              <w:t>12 Month Maternity Cover</w:t>
            </w:r>
          </w:p>
        </w:tc>
        <w:tc>
          <w:tcPr>
            <w:tcW w:w="5904" w:type="dxa"/>
            <w:gridSpan w:val="3"/>
            <w:tcBorders>
              <w:top w:val="single" w:sz="6" w:space="0" w:color="auto"/>
              <w:left w:val="single" w:sz="6" w:space="0" w:color="auto"/>
              <w:bottom w:val="single" w:sz="6" w:space="0" w:color="auto"/>
              <w:right w:val="single" w:sz="6" w:space="0" w:color="auto"/>
            </w:tcBorders>
          </w:tcPr>
          <w:p w14:paraId="6DBC1EB3" w14:textId="77777777" w:rsidR="00AA74EE" w:rsidRDefault="00192CD9" w:rsidP="00F93299">
            <w:pPr>
              <w:rPr>
                <w:rFonts w:asciiTheme="majorHAnsi" w:hAnsiTheme="majorHAnsi" w:cstheme="majorHAnsi"/>
                <w:b/>
                <w:sz w:val="22"/>
                <w:szCs w:val="22"/>
              </w:rPr>
            </w:pPr>
            <w:r w:rsidRPr="00256C3A">
              <w:rPr>
                <w:rFonts w:asciiTheme="majorHAnsi" w:hAnsiTheme="majorHAnsi" w:cstheme="majorHAnsi"/>
                <w:b/>
                <w:sz w:val="22"/>
                <w:szCs w:val="22"/>
              </w:rPr>
              <w:t>Grade/Salary Range:</w:t>
            </w:r>
            <w:r w:rsidR="00C5328A" w:rsidRPr="00256C3A">
              <w:rPr>
                <w:rFonts w:asciiTheme="majorHAnsi" w:hAnsiTheme="majorHAnsi" w:cstheme="majorHAnsi"/>
                <w:b/>
                <w:sz w:val="22"/>
                <w:szCs w:val="22"/>
              </w:rPr>
              <w:t xml:space="preserve"> </w:t>
            </w:r>
          </w:p>
          <w:p w14:paraId="0905573A" w14:textId="09E693AE" w:rsidR="00F93299" w:rsidRPr="00AA74EE" w:rsidRDefault="00003444" w:rsidP="00F93299">
            <w:pPr>
              <w:rPr>
                <w:rFonts w:asciiTheme="majorHAnsi" w:hAnsiTheme="majorHAnsi" w:cstheme="majorHAnsi"/>
                <w:bCs/>
                <w:sz w:val="22"/>
                <w:szCs w:val="22"/>
              </w:rPr>
            </w:pPr>
            <w:bookmarkStart w:id="0" w:name="_Hlk210894486"/>
            <w:r w:rsidRPr="00AA74EE">
              <w:rPr>
                <w:rFonts w:asciiTheme="majorHAnsi" w:hAnsiTheme="majorHAnsi" w:cstheme="majorHAnsi"/>
                <w:bCs/>
                <w:sz w:val="22"/>
                <w:szCs w:val="22"/>
              </w:rPr>
              <w:t>PO4 SCP 41 – 44</w:t>
            </w:r>
          </w:p>
          <w:bookmarkEnd w:id="0"/>
          <w:p w14:paraId="52F8FA4E" w14:textId="31068DD5" w:rsidR="008A4006" w:rsidRPr="00AA74EE" w:rsidRDefault="0031641C" w:rsidP="00FA2F86">
            <w:pPr>
              <w:rPr>
                <w:rFonts w:asciiTheme="majorHAnsi" w:hAnsiTheme="majorHAnsi" w:cstheme="majorHAnsi"/>
                <w:bCs/>
                <w:sz w:val="22"/>
                <w:szCs w:val="22"/>
              </w:rPr>
            </w:pPr>
            <w:r>
              <w:rPr>
                <w:rFonts w:asciiTheme="majorHAnsi" w:hAnsiTheme="majorHAnsi" w:cstheme="majorHAnsi"/>
                <w:bCs/>
                <w:sz w:val="22"/>
                <w:szCs w:val="22"/>
              </w:rPr>
              <w:t>£48,391 - £52,110</w:t>
            </w:r>
          </w:p>
        </w:tc>
      </w:tr>
      <w:tr w:rsidR="00A67526" w:rsidRPr="00256C3A" w14:paraId="40C093A4" w14:textId="77777777" w:rsidTr="00E76D05">
        <w:tc>
          <w:tcPr>
            <w:tcW w:w="4536" w:type="dxa"/>
            <w:tcBorders>
              <w:top w:val="single" w:sz="6" w:space="0" w:color="auto"/>
              <w:left w:val="single" w:sz="6" w:space="0" w:color="auto"/>
              <w:bottom w:val="single" w:sz="6" w:space="0" w:color="auto"/>
              <w:right w:val="single" w:sz="6" w:space="0" w:color="auto"/>
            </w:tcBorders>
          </w:tcPr>
          <w:p w14:paraId="14039676" w14:textId="77777777" w:rsidR="000F35E7" w:rsidRPr="00256C3A" w:rsidRDefault="00A67526" w:rsidP="009E2C3B">
            <w:pPr>
              <w:rPr>
                <w:rFonts w:asciiTheme="majorHAnsi" w:hAnsiTheme="majorHAnsi" w:cstheme="majorHAnsi"/>
                <w:b/>
                <w:sz w:val="22"/>
                <w:szCs w:val="22"/>
              </w:rPr>
            </w:pPr>
            <w:r w:rsidRPr="00256C3A">
              <w:rPr>
                <w:rFonts w:asciiTheme="majorHAnsi" w:hAnsiTheme="majorHAnsi" w:cstheme="majorHAnsi"/>
                <w:b/>
                <w:sz w:val="22"/>
                <w:szCs w:val="22"/>
              </w:rPr>
              <w:t>Responsible to:</w:t>
            </w:r>
            <w:r w:rsidR="00055928" w:rsidRPr="00256C3A">
              <w:rPr>
                <w:rFonts w:asciiTheme="majorHAnsi" w:hAnsiTheme="majorHAnsi" w:cstheme="majorHAnsi"/>
                <w:b/>
                <w:sz w:val="22"/>
                <w:szCs w:val="22"/>
              </w:rPr>
              <w:t xml:space="preserve"> </w:t>
            </w:r>
          </w:p>
          <w:p w14:paraId="68AFEE81" w14:textId="3AC80D06" w:rsidR="00A67526" w:rsidRPr="00AA74EE" w:rsidRDefault="00390C1C" w:rsidP="009E2C3B">
            <w:pPr>
              <w:rPr>
                <w:rFonts w:asciiTheme="majorHAnsi" w:hAnsiTheme="majorHAnsi" w:cstheme="majorHAnsi"/>
                <w:bCs/>
                <w:sz w:val="22"/>
                <w:szCs w:val="22"/>
              </w:rPr>
            </w:pPr>
            <w:r w:rsidRPr="00AA74EE">
              <w:rPr>
                <w:rFonts w:asciiTheme="majorHAnsi" w:hAnsiTheme="majorHAnsi" w:cstheme="majorHAnsi"/>
                <w:bCs/>
                <w:sz w:val="22"/>
                <w:szCs w:val="22"/>
              </w:rPr>
              <w:t>Place Director</w:t>
            </w:r>
          </w:p>
        </w:tc>
        <w:tc>
          <w:tcPr>
            <w:tcW w:w="5904" w:type="dxa"/>
            <w:gridSpan w:val="3"/>
            <w:tcBorders>
              <w:top w:val="single" w:sz="6" w:space="0" w:color="auto"/>
              <w:left w:val="single" w:sz="6" w:space="0" w:color="auto"/>
              <w:bottom w:val="single" w:sz="6" w:space="0" w:color="auto"/>
              <w:right w:val="single" w:sz="6" w:space="0" w:color="auto"/>
            </w:tcBorders>
          </w:tcPr>
          <w:p w14:paraId="405DA933" w14:textId="77777777" w:rsidR="00A67526" w:rsidRPr="00256C3A" w:rsidRDefault="00A67526" w:rsidP="009E2C3B">
            <w:pPr>
              <w:rPr>
                <w:rFonts w:asciiTheme="majorHAnsi" w:hAnsiTheme="majorHAnsi" w:cstheme="majorHAnsi"/>
                <w:b/>
                <w:sz w:val="22"/>
                <w:szCs w:val="22"/>
              </w:rPr>
            </w:pPr>
            <w:r w:rsidRPr="00256C3A">
              <w:rPr>
                <w:rFonts w:asciiTheme="majorHAnsi" w:hAnsiTheme="majorHAnsi" w:cstheme="majorHAnsi"/>
                <w:b/>
                <w:sz w:val="22"/>
                <w:szCs w:val="22"/>
              </w:rPr>
              <w:t>Responsible for:</w:t>
            </w:r>
          </w:p>
          <w:p w14:paraId="6430D74D" w14:textId="46AD3F47" w:rsidR="000F35E7" w:rsidRPr="00AA74EE" w:rsidRDefault="00D2564F" w:rsidP="009E2C3B">
            <w:pPr>
              <w:rPr>
                <w:rFonts w:asciiTheme="majorHAnsi" w:hAnsiTheme="majorHAnsi" w:cstheme="majorHAnsi"/>
                <w:bCs/>
                <w:sz w:val="22"/>
                <w:szCs w:val="22"/>
              </w:rPr>
            </w:pPr>
            <w:r>
              <w:rPr>
                <w:rFonts w:asciiTheme="majorHAnsi" w:hAnsiTheme="majorHAnsi" w:cstheme="majorHAnsi"/>
                <w:bCs/>
                <w:sz w:val="22"/>
                <w:szCs w:val="22"/>
              </w:rPr>
              <w:t>Place Leads</w:t>
            </w:r>
          </w:p>
        </w:tc>
      </w:tr>
      <w:tr w:rsidR="00192CD9" w:rsidRPr="00256C3A" w14:paraId="57514E08" w14:textId="77777777" w:rsidTr="00E76D05">
        <w:tc>
          <w:tcPr>
            <w:tcW w:w="4536" w:type="dxa"/>
          </w:tcPr>
          <w:p w14:paraId="36ECDF48" w14:textId="77777777" w:rsidR="00192CD9" w:rsidRPr="00256C3A" w:rsidRDefault="00192CD9">
            <w:pPr>
              <w:rPr>
                <w:rFonts w:asciiTheme="majorHAnsi" w:hAnsiTheme="majorHAnsi" w:cstheme="majorHAnsi"/>
                <w:b/>
                <w:sz w:val="22"/>
                <w:szCs w:val="22"/>
              </w:rPr>
            </w:pPr>
          </w:p>
        </w:tc>
        <w:tc>
          <w:tcPr>
            <w:tcW w:w="5904" w:type="dxa"/>
            <w:gridSpan w:val="3"/>
          </w:tcPr>
          <w:p w14:paraId="383EABCB" w14:textId="77777777" w:rsidR="00192CD9" w:rsidRPr="00256C3A" w:rsidRDefault="00192CD9">
            <w:pPr>
              <w:rPr>
                <w:rFonts w:asciiTheme="majorHAnsi" w:hAnsiTheme="majorHAnsi" w:cstheme="majorHAnsi"/>
                <w:b/>
                <w:sz w:val="22"/>
                <w:szCs w:val="22"/>
              </w:rPr>
            </w:pPr>
          </w:p>
        </w:tc>
      </w:tr>
      <w:tr w:rsidR="00192CD9" w:rsidRPr="00256C3A" w14:paraId="4D1EC38F" w14:textId="77777777" w:rsidTr="00E76D05">
        <w:tc>
          <w:tcPr>
            <w:tcW w:w="10440" w:type="dxa"/>
            <w:gridSpan w:val="4"/>
            <w:tcBorders>
              <w:top w:val="single" w:sz="6" w:space="0" w:color="auto"/>
              <w:left w:val="single" w:sz="6" w:space="0" w:color="auto"/>
              <w:bottom w:val="single" w:sz="6" w:space="0" w:color="auto"/>
              <w:right w:val="single" w:sz="6" w:space="0" w:color="auto"/>
            </w:tcBorders>
          </w:tcPr>
          <w:p w14:paraId="652B6717" w14:textId="77777777" w:rsidR="00192CD9" w:rsidRPr="00437CB3" w:rsidRDefault="00192CD9">
            <w:pPr>
              <w:rPr>
                <w:rFonts w:asciiTheme="majorHAnsi" w:hAnsiTheme="majorHAnsi" w:cstheme="majorHAnsi"/>
                <w:b/>
                <w:sz w:val="22"/>
                <w:szCs w:val="22"/>
              </w:rPr>
            </w:pPr>
            <w:r w:rsidRPr="00437CB3">
              <w:rPr>
                <w:rFonts w:asciiTheme="majorHAnsi" w:hAnsiTheme="majorHAnsi" w:cstheme="majorHAnsi"/>
                <w:b/>
                <w:sz w:val="22"/>
                <w:szCs w:val="22"/>
              </w:rPr>
              <w:t>JOB PURPOSE</w:t>
            </w:r>
          </w:p>
        </w:tc>
      </w:tr>
      <w:tr w:rsidR="00192CD9" w:rsidRPr="00256C3A" w14:paraId="6707CC66" w14:textId="77777777" w:rsidTr="00E76D05">
        <w:tc>
          <w:tcPr>
            <w:tcW w:w="10440" w:type="dxa"/>
            <w:gridSpan w:val="4"/>
            <w:tcBorders>
              <w:top w:val="single" w:sz="6" w:space="0" w:color="auto"/>
              <w:left w:val="single" w:sz="6" w:space="0" w:color="auto"/>
              <w:bottom w:val="single" w:sz="6" w:space="0" w:color="auto"/>
              <w:right w:val="single" w:sz="6" w:space="0" w:color="auto"/>
            </w:tcBorders>
          </w:tcPr>
          <w:p w14:paraId="184AA53E" w14:textId="77777777" w:rsidR="0089478C" w:rsidRDefault="0089478C" w:rsidP="00FF01BC">
            <w:pPr>
              <w:widowControl w:val="0"/>
              <w:autoSpaceDE w:val="0"/>
              <w:autoSpaceDN w:val="0"/>
              <w:adjustRightInd w:val="0"/>
              <w:jc w:val="both"/>
              <w:rPr>
                <w:rFonts w:asciiTheme="majorHAnsi" w:hAnsiTheme="majorHAnsi" w:cstheme="majorHAnsi"/>
                <w:color w:val="000000" w:themeColor="text1"/>
                <w:sz w:val="22"/>
                <w:szCs w:val="22"/>
              </w:rPr>
            </w:pPr>
          </w:p>
          <w:p w14:paraId="43A9BB4B"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StreetGames is an innovative UK charity with an absolute focus on transforming the lives of children and young people from low-income, underserved communities through sport and physical activity.</w:t>
            </w:r>
          </w:p>
          <w:p w14:paraId="27F00D6B" w14:textId="77777777" w:rsidR="00127126" w:rsidRDefault="00127126" w:rsidP="00FF01BC">
            <w:pPr>
              <w:widowControl w:val="0"/>
              <w:autoSpaceDE w:val="0"/>
              <w:autoSpaceDN w:val="0"/>
              <w:adjustRightInd w:val="0"/>
              <w:jc w:val="both"/>
              <w:rPr>
                <w:rFonts w:asciiTheme="majorHAnsi" w:hAnsiTheme="majorHAnsi" w:cstheme="majorHAnsi"/>
                <w:color w:val="000000" w:themeColor="text1"/>
                <w:sz w:val="22"/>
                <w:szCs w:val="22"/>
              </w:rPr>
            </w:pPr>
          </w:p>
          <w:p w14:paraId="4021E97A"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This is an exciting opportunity for a candidate/s able to lead on an exciting programme of partnership work. The role provides opportunity to blend operational leadership with strategic partnership at regional level and translate this into an effective regional programme. You will connect with a range of community partners from combined authority level to priority housing estate, while working within a strong team across the organisation who work from national policy to place leadership to practice. You will be required work across sectors – sport for development, leisure, health, housing, youth work, youth voice and leadership, youth justice, training and employability, cohesion - with a focus on turning relationships into meaningful opportunities which enable the doorstep sport sector and young people to grow and develop where we are needed the most. </w:t>
            </w:r>
          </w:p>
          <w:p w14:paraId="7006BE17"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p>
          <w:p w14:paraId="4DB77137"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The role is agile and varied. We are looking for candidate who have a successful track record operating across multiple strands (internally and externally), has a track record in generating income and project management.</w:t>
            </w:r>
          </w:p>
          <w:p w14:paraId="117F2460"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p>
          <w:p w14:paraId="55A31EBC"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StreetGames provides a comprehensive offer to communities across England and Wales. The post holder will contribute to the planning, development and implementation of this offer across Yorkshire Humber and the North East.</w:t>
            </w:r>
          </w:p>
          <w:p w14:paraId="6DDF0469"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p>
          <w:p w14:paraId="1FB9227D" w14:textId="7CFABD63"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 xml:space="preserve">The Place Partnership </w:t>
            </w:r>
            <w:r w:rsidR="00441362">
              <w:rPr>
                <w:rFonts w:asciiTheme="majorHAnsi" w:hAnsiTheme="majorHAnsi" w:cstheme="majorHAnsi"/>
                <w:color w:val="000000" w:themeColor="text1"/>
                <w:sz w:val="22"/>
                <w:szCs w:val="22"/>
              </w:rPr>
              <w:t>Manager</w:t>
            </w:r>
            <w:r w:rsidRPr="00127126">
              <w:rPr>
                <w:rFonts w:asciiTheme="majorHAnsi" w:hAnsiTheme="majorHAnsi" w:cstheme="majorHAnsi"/>
                <w:color w:val="000000" w:themeColor="text1"/>
                <w:sz w:val="22"/>
                <w:szCs w:val="22"/>
              </w:rPr>
              <w:t xml:space="preserve"> (YHNE) will work closely with the Place Director to establish and deliver regional priorities and opportunities which benefit our network of community partners helping to mobilise our wider team, stakeholder connections and budget through good planning, tracking and communication.</w:t>
            </w:r>
          </w:p>
          <w:p w14:paraId="1C6CD015"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p>
          <w:p w14:paraId="157771B9" w14:textId="77777777" w:rsidR="00127126" w:rsidRPr="00127126"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We would consider splitting the role around themes of work or place. In line with this, we would also consider job-share, part-time and secondments. If your experience fits all, most or some of this role well and you are have passion for young people, communities and sport, we would be keen to hear about the work you are hungry to do and what you have achieved. </w:t>
            </w:r>
          </w:p>
          <w:p w14:paraId="4D4B9108" w14:textId="2C1798E7" w:rsidR="0089478C" w:rsidRPr="00256C3A" w:rsidRDefault="00127126" w:rsidP="00127126">
            <w:pPr>
              <w:widowControl w:val="0"/>
              <w:autoSpaceDE w:val="0"/>
              <w:autoSpaceDN w:val="0"/>
              <w:adjustRightInd w:val="0"/>
              <w:jc w:val="both"/>
              <w:rPr>
                <w:rFonts w:asciiTheme="majorHAnsi" w:hAnsiTheme="majorHAnsi" w:cstheme="majorHAnsi"/>
                <w:color w:val="000000" w:themeColor="text1"/>
                <w:sz w:val="22"/>
                <w:szCs w:val="22"/>
              </w:rPr>
            </w:pPr>
            <w:r w:rsidRPr="00127126">
              <w:rPr>
                <w:rFonts w:asciiTheme="majorHAnsi" w:hAnsiTheme="majorHAnsi" w:cstheme="majorHAnsi"/>
                <w:color w:val="000000" w:themeColor="text1"/>
                <w:sz w:val="22"/>
                <w:szCs w:val="22"/>
              </w:rPr>
              <w:t> </w:t>
            </w:r>
          </w:p>
        </w:tc>
      </w:tr>
    </w:tbl>
    <w:p w14:paraId="09D497E7" w14:textId="77777777" w:rsidR="00E76D05" w:rsidRDefault="00E76D05">
      <w:r>
        <w:br w:type="page"/>
      </w:r>
    </w:p>
    <w:tbl>
      <w:tblPr>
        <w:tblW w:w="10440" w:type="dxa"/>
        <w:tblLayout w:type="fixed"/>
        <w:tblLook w:val="0000" w:firstRow="0" w:lastRow="0" w:firstColumn="0" w:lastColumn="0" w:noHBand="0" w:noVBand="0"/>
      </w:tblPr>
      <w:tblGrid>
        <w:gridCol w:w="10440"/>
      </w:tblGrid>
      <w:tr w:rsidR="00192CD9" w:rsidRPr="00256C3A" w14:paraId="0205659E" w14:textId="77777777" w:rsidTr="144DB88E">
        <w:trPr>
          <w:trHeight w:val="89"/>
        </w:trPr>
        <w:tc>
          <w:tcPr>
            <w:tcW w:w="10440" w:type="dxa"/>
            <w:tcBorders>
              <w:top w:val="single" w:sz="6" w:space="0" w:color="auto"/>
              <w:left w:val="single" w:sz="6" w:space="0" w:color="auto"/>
              <w:bottom w:val="single" w:sz="6" w:space="0" w:color="auto"/>
              <w:right w:val="single" w:sz="6" w:space="0" w:color="auto"/>
            </w:tcBorders>
          </w:tcPr>
          <w:p w14:paraId="313965DC" w14:textId="0C53E714" w:rsidR="00192CD9" w:rsidRPr="00256C3A" w:rsidRDefault="00192CD9">
            <w:pPr>
              <w:rPr>
                <w:rFonts w:asciiTheme="majorHAnsi" w:hAnsiTheme="majorHAnsi" w:cstheme="majorHAnsi"/>
                <w:b/>
                <w:color w:val="FFFFFF"/>
                <w:sz w:val="22"/>
                <w:szCs w:val="22"/>
              </w:rPr>
            </w:pPr>
            <w:r w:rsidRPr="0089478C">
              <w:rPr>
                <w:rFonts w:asciiTheme="majorHAnsi" w:hAnsiTheme="majorHAnsi" w:cstheme="majorHAnsi"/>
                <w:b/>
                <w:sz w:val="22"/>
                <w:szCs w:val="22"/>
              </w:rPr>
              <w:lastRenderedPageBreak/>
              <w:t xml:space="preserve">DESIGNATION OF POST AND POSITION </w:t>
            </w:r>
            <w:r w:rsidRPr="00256C3A">
              <w:rPr>
                <w:rFonts w:asciiTheme="majorHAnsi" w:hAnsiTheme="majorHAnsi" w:cstheme="majorHAnsi"/>
                <w:b/>
                <w:color w:val="FFFFFF"/>
                <w:sz w:val="22"/>
                <w:szCs w:val="22"/>
              </w:rPr>
              <w:t>WITHIN TEAM STRUCTURE</w:t>
            </w:r>
          </w:p>
        </w:tc>
      </w:tr>
      <w:tr w:rsidR="00192CD9" w:rsidRPr="00256C3A" w14:paraId="1634598A" w14:textId="77777777" w:rsidTr="00E76D05">
        <w:trPr>
          <w:trHeight w:val="3238"/>
        </w:trPr>
        <w:tc>
          <w:tcPr>
            <w:tcW w:w="10440" w:type="dxa"/>
            <w:tcBorders>
              <w:top w:val="single" w:sz="6" w:space="0" w:color="auto"/>
              <w:left w:val="single" w:sz="6" w:space="0" w:color="auto"/>
              <w:bottom w:val="single" w:sz="6" w:space="0" w:color="auto"/>
              <w:right w:val="single" w:sz="6" w:space="0" w:color="auto"/>
            </w:tcBorders>
          </w:tcPr>
          <w:p w14:paraId="4B304783" w14:textId="6AAB11F3" w:rsidR="00D72FAC" w:rsidRPr="00256C3A" w:rsidRDefault="00D47A91" w:rsidP="00AA5217">
            <w:pPr>
              <w:rPr>
                <w:rFonts w:asciiTheme="majorHAnsi" w:hAnsiTheme="majorHAnsi" w:cstheme="majorHAnsi"/>
                <w:b/>
                <w:sz w:val="22"/>
                <w:szCs w:val="22"/>
              </w:rPr>
            </w:pPr>
            <w:r w:rsidRPr="00256C3A">
              <w:rPr>
                <w:rFonts w:asciiTheme="majorHAnsi" w:hAnsiTheme="majorHAnsi" w:cstheme="majorHAnsi"/>
                <w:noProof/>
                <w:sz w:val="22"/>
                <w:szCs w:val="22"/>
              </w:rPr>
              <w:drawing>
                <wp:inline distT="0" distB="0" distL="0" distR="0" wp14:anchorId="25298E1A" wp14:editId="31399AEE">
                  <wp:extent cx="3835400" cy="2000250"/>
                  <wp:effectExtent l="0" t="0" r="0" b="19050"/>
                  <wp:docPr id="9012747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192CD9" w:rsidRPr="00256C3A" w14:paraId="6714895C" w14:textId="77777777" w:rsidTr="144DB88E">
        <w:tc>
          <w:tcPr>
            <w:tcW w:w="10396" w:type="dxa"/>
            <w:tcBorders>
              <w:top w:val="single" w:sz="6" w:space="0" w:color="auto"/>
              <w:left w:val="single" w:sz="6" w:space="0" w:color="auto"/>
              <w:bottom w:val="single" w:sz="6" w:space="0" w:color="auto"/>
              <w:right w:val="single" w:sz="6" w:space="0" w:color="auto"/>
            </w:tcBorders>
          </w:tcPr>
          <w:p w14:paraId="715BBAA7" w14:textId="1DE01AFF" w:rsidR="00192CD9" w:rsidRPr="0089478C" w:rsidRDefault="00192CD9">
            <w:pPr>
              <w:rPr>
                <w:rFonts w:asciiTheme="majorHAnsi" w:hAnsiTheme="majorHAnsi" w:cstheme="majorHAnsi"/>
                <w:b/>
                <w:sz w:val="22"/>
                <w:szCs w:val="22"/>
              </w:rPr>
            </w:pPr>
            <w:r w:rsidRPr="0089478C">
              <w:rPr>
                <w:rFonts w:asciiTheme="majorHAnsi" w:hAnsiTheme="majorHAnsi" w:cstheme="majorHAnsi"/>
                <w:b/>
                <w:sz w:val="22"/>
                <w:szCs w:val="22"/>
              </w:rPr>
              <w:t>MAIN DUTIES AND RESPONSIBILITIES</w:t>
            </w:r>
          </w:p>
        </w:tc>
      </w:tr>
      <w:tr w:rsidR="00192CD9" w:rsidRPr="00256C3A" w14:paraId="312507E8" w14:textId="77777777" w:rsidTr="144DB88E">
        <w:tc>
          <w:tcPr>
            <w:tcW w:w="10396" w:type="dxa"/>
            <w:tcBorders>
              <w:top w:val="single" w:sz="6" w:space="0" w:color="auto"/>
              <w:left w:val="single" w:sz="6" w:space="0" w:color="auto"/>
              <w:bottom w:val="single" w:sz="6" w:space="0" w:color="auto"/>
              <w:right w:val="single" w:sz="6" w:space="0" w:color="auto"/>
            </w:tcBorders>
          </w:tcPr>
          <w:p w14:paraId="4FCA0237" w14:textId="5E12B491" w:rsidR="00660E05" w:rsidRPr="0089478C" w:rsidRDefault="00383877" w:rsidP="0089478C">
            <w:pPr>
              <w:pStyle w:val="ListParagraph"/>
              <w:numPr>
                <w:ilvl w:val="0"/>
                <w:numId w:val="22"/>
              </w:numPr>
              <w:spacing w:after="0"/>
              <w:ind w:left="737"/>
              <w:rPr>
                <w:rFonts w:asciiTheme="majorHAnsi" w:hAnsiTheme="majorHAnsi" w:cstheme="majorHAnsi"/>
                <w:szCs w:val="22"/>
                <w:lang w:val="en-US"/>
              </w:rPr>
            </w:pPr>
            <w:r w:rsidRPr="0089478C">
              <w:rPr>
                <w:rFonts w:asciiTheme="majorHAnsi" w:hAnsiTheme="majorHAnsi" w:cstheme="majorHAnsi"/>
                <w:szCs w:val="22"/>
                <w:lang w:val="en-US"/>
              </w:rPr>
              <w:t xml:space="preserve">To support the </w:t>
            </w:r>
            <w:r w:rsidR="00390C1C" w:rsidRPr="0089478C">
              <w:rPr>
                <w:rFonts w:asciiTheme="majorHAnsi" w:hAnsiTheme="majorHAnsi" w:cstheme="majorHAnsi"/>
                <w:szCs w:val="22"/>
                <w:lang w:val="en-US"/>
              </w:rPr>
              <w:t>Place Director</w:t>
            </w:r>
            <w:r w:rsidR="0008041D" w:rsidRPr="0089478C">
              <w:rPr>
                <w:rFonts w:asciiTheme="majorHAnsi" w:hAnsiTheme="majorHAnsi" w:cstheme="majorHAnsi"/>
                <w:szCs w:val="22"/>
                <w:lang w:val="en-US"/>
              </w:rPr>
              <w:t xml:space="preserve"> </w:t>
            </w:r>
            <w:r w:rsidR="00127126">
              <w:rPr>
                <w:rFonts w:asciiTheme="majorHAnsi" w:hAnsiTheme="majorHAnsi" w:cstheme="majorHAnsi"/>
                <w:szCs w:val="22"/>
                <w:lang w:val="en-US"/>
              </w:rPr>
              <w:t xml:space="preserve">(YHNE) </w:t>
            </w:r>
            <w:r w:rsidRPr="0089478C">
              <w:rPr>
                <w:rFonts w:asciiTheme="majorHAnsi" w:hAnsiTheme="majorHAnsi" w:cstheme="majorHAnsi"/>
                <w:szCs w:val="22"/>
                <w:lang w:val="en-US"/>
              </w:rPr>
              <w:t xml:space="preserve">with the </w:t>
            </w:r>
            <w:r w:rsidR="00FF01BC" w:rsidRPr="0089478C">
              <w:rPr>
                <w:rFonts w:asciiTheme="majorHAnsi" w:hAnsiTheme="majorHAnsi" w:cstheme="majorHAnsi"/>
                <w:szCs w:val="22"/>
                <w:lang w:val="en-US"/>
              </w:rPr>
              <w:t xml:space="preserve">strategic </w:t>
            </w:r>
            <w:r w:rsidR="00B0556F" w:rsidRPr="0089478C">
              <w:rPr>
                <w:rFonts w:asciiTheme="majorHAnsi" w:hAnsiTheme="majorHAnsi" w:cstheme="majorHAnsi"/>
                <w:szCs w:val="22"/>
                <w:lang w:val="en-US"/>
              </w:rPr>
              <w:t xml:space="preserve">and tactical </w:t>
            </w:r>
            <w:r w:rsidR="00FF01BC" w:rsidRPr="0089478C">
              <w:rPr>
                <w:rFonts w:asciiTheme="majorHAnsi" w:hAnsiTheme="majorHAnsi" w:cstheme="majorHAnsi"/>
                <w:szCs w:val="22"/>
                <w:lang w:val="en-US"/>
              </w:rPr>
              <w:t>development and positioning of StreetGames</w:t>
            </w:r>
            <w:r w:rsidR="00AA5217">
              <w:rPr>
                <w:rFonts w:asciiTheme="majorHAnsi" w:hAnsiTheme="majorHAnsi" w:cstheme="majorHAnsi"/>
                <w:szCs w:val="22"/>
              </w:rPr>
              <w:t xml:space="preserve"> with partners</w:t>
            </w:r>
            <w:r w:rsidR="00390C1C" w:rsidRPr="0089478C">
              <w:rPr>
                <w:rFonts w:asciiTheme="majorHAnsi" w:hAnsiTheme="majorHAnsi" w:cstheme="majorHAnsi"/>
                <w:szCs w:val="22"/>
              </w:rPr>
              <w:t xml:space="preserve"> in place</w:t>
            </w:r>
            <w:r w:rsidR="0031631A">
              <w:rPr>
                <w:rFonts w:asciiTheme="majorHAnsi" w:hAnsiTheme="majorHAnsi" w:cstheme="majorHAnsi"/>
                <w:szCs w:val="22"/>
              </w:rPr>
              <w:t>.</w:t>
            </w:r>
          </w:p>
          <w:p w14:paraId="3928E98B" w14:textId="7BB50A33" w:rsidR="00390C1C" w:rsidRPr="0089478C" w:rsidRDefault="00390C1C" w:rsidP="0089478C">
            <w:pPr>
              <w:pStyle w:val="ListParagraph"/>
              <w:numPr>
                <w:ilvl w:val="0"/>
                <w:numId w:val="22"/>
              </w:numPr>
              <w:spacing w:after="0"/>
              <w:ind w:left="737"/>
              <w:rPr>
                <w:rFonts w:asciiTheme="majorHAnsi" w:hAnsiTheme="majorHAnsi" w:cstheme="majorHAnsi"/>
                <w:szCs w:val="22"/>
              </w:rPr>
            </w:pPr>
            <w:r w:rsidRPr="0089478C">
              <w:rPr>
                <w:rFonts w:asciiTheme="majorHAnsi" w:hAnsiTheme="majorHAnsi" w:cstheme="majorHAnsi"/>
                <w:szCs w:val="22"/>
              </w:rPr>
              <w:t xml:space="preserve">To </w:t>
            </w:r>
            <w:r w:rsidR="00434F5A" w:rsidRPr="0089478C">
              <w:rPr>
                <w:rFonts w:asciiTheme="majorHAnsi" w:hAnsiTheme="majorHAnsi" w:cstheme="majorHAnsi"/>
                <w:szCs w:val="22"/>
              </w:rPr>
              <w:t xml:space="preserve">ensure that the work of </w:t>
            </w:r>
            <w:r w:rsidR="005321B4">
              <w:rPr>
                <w:rFonts w:asciiTheme="majorHAnsi" w:hAnsiTheme="majorHAnsi" w:cstheme="majorHAnsi"/>
                <w:szCs w:val="22"/>
              </w:rPr>
              <w:t xml:space="preserve">other areas within StreetGames including </w:t>
            </w:r>
            <w:r w:rsidRPr="0089478C">
              <w:rPr>
                <w:rFonts w:asciiTheme="majorHAnsi" w:hAnsiTheme="majorHAnsi" w:cstheme="majorHAnsi"/>
                <w:szCs w:val="22"/>
              </w:rPr>
              <w:t>the Network Support Team</w:t>
            </w:r>
            <w:r w:rsidR="005321B4">
              <w:rPr>
                <w:rFonts w:asciiTheme="majorHAnsi" w:hAnsiTheme="majorHAnsi" w:cstheme="majorHAnsi"/>
                <w:szCs w:val="22"/>
              </w:rPr>
              <w:t xml:space="preserve"> and those leading on community safety, the holiday gap and </w:t>
            </w:r>
            <w:r w:rsidR="00D3150E">
              <w:rPr>
                <w:rFonts w:asciiTheme="majorHAnsi" w:hAnsiTheme="majorHAnsi" w:cstheme="majorHAnsi"/>
                <w:szCs w:val="22"/>
              </w:rPr>
              <w:t>workforce</w:t>
            </w:r>
            <w:r w:rsidRPr="0089478C">
              <w:rPr>
                <w:rFonts w:asciiTheme="majorHAnsi" w:hAnsiTheme="majorHAnsi" w:cstheme="majorHAnsi"/>
                <w:szCs w:val="22"/>
              </w:rPr>
              <w:t xml:space="preserve"> </w:t>
            </w:r>
            <w:r w:rsidR="00434F5A" w:rsidRPr="0089478C">
              <w:rPr>
                <w:rFonts w:asciiTheme="majorHAnsi" w:hAnsiTheme="majorHAnsi" w:cstheme="majorHAnsi"/>
                <w:szCs w:val="22"/>
              </w:rPr>
              <w:t xml:space="preserve">is </w:t>
            </w:r>
            <w:r w:rsidR="00E33520">
              <w:rPr>
                <w:rFonts w:asciiTheme="majorHAnsi" w:hAnsiTheme="majorHAnsi" w:cstheme="majorHAnsi"/>
                <w:szCs w:val="22"/>
              </w:rPr>
              <w:t>well integrated with</w:t>
            </w:r>
            <w:r w:rsidR="00434F5A" w:rsidRPr="0089478C">
              <w:rPr>
                <w:rFonts w:asciiTheme="majorHAnsi" w:hAnsiTheme="majorHAnsi" w:cstheme="majorHAnsi"/>
                <w:szCs w:val="22"/>
              </w:rPr>
              <w:t xml:space="preserve"> the strategic work for place and</w:t>
            </w:r>
            <w:r w:rsidR="00E33520">
              <w:rPr>
                <w:rFonts w:asciiTheme="majorHAnsi" w:hAnsiTheme="majorHAnsi" w:cstheme="majorHAnsi"/>
                <w:szCs w:val="22"/>
              </w:rPr>
              <w:t xml:space="preserve"> that</w:t>
            </w:r>
            <w:r w:rsidR="00434F5A" w:rsidRPr="0089478C">
              <w:rPr>
                <w:rFonts w:asciiTheme="majorHAnsi" w:hAnsiTheme="majorHAnsi" w:cstheme="majorHAnsi"/>
                <w:szCs w:val="22"/>
              </w:rPr>
              <w:t xml:space="preserve"> LTOs benefit from </w:t>
            </w:r>
            <w:r w:rsidR="00E33520">
              <w:rPr>
                <w:rFonts w:asciiTheme="majorHAnsi" w:hAnsiTheme="majorHAnsi" w:cstheme="majorHAnsi"/>
                <w:szCs w:val="22"/>
              </w:rPr>
              <w:t>the StreetGames Offer</w:t>
            </w:r>
            <w:r w:rsidR="0040137C">
              <w:rPr>
                <w:rFonts w:asciiTheme="majorHAnsi" w:hAnsiTheme="majorHAnsi" w:cstheme="majorHAnsi"/>
                <w:szCs w:val="22"/>
              </w:rPr>
              <w:t>.</w:t>
            </w:r>
          </w:p>
          <w:p w14:paraId="4B5ACB8D" w14:textId="77777777" w:rsidR="004F32E6" w:rsidRDefault="00500444" w:rsidP="004F32E6">
            <w:pPr>
              <w:pStyle w:val="ListParagraph"/>
              <w:numPr>
                <w:ilvl w:val="0"/>
                <w:numId w:val="22"/>
              </w:numPr>
              <w:spacing w:after="0"/>
              <w:ind w:left="737"/>
              <w:rPr>
                <w:rFonts w:asciiTheme="majorHAnsi" w:hAnsiTheme="majorHAnsi" w:cstheme="majorHAnsi"/>
                <w:szCs w:val="22"/>
                <w:lang w:val="en-US"/>
              </w:rPr>
            </w:pPr>
            <w:r w:rsidRPr="0089478C">
              <w:rPr>
                <w:rFonts w:asciiTheme="majorHAnsi" w:hAnsiTheme="majorHAnsi" w:cstheme="majorHAnsi"/>
                <w:szCs w:val="22"/>
                <w:lang w:val="en-US"/>
              </w:rPr>
              <w:t>To lead on StreetGames’ operational planning for place</w:t>
            </w:r>
            <w:r w:rsidR="0031631A">
              <w:rPr>
                <w:rFonts w:asciiTheme="majorHAnsi" w:hAnsiTheme="majorHAnsi" w:cstheme="majorHAnsi"/>
                <w:szCs w:val="22"/>
                <w:lang w:val="en-US"/>
              </w:rPr>
              <w:t>, including oversight of budget and resources.</w:t>
            </w:r>
          </w:p>
          <w:p w14:paraId="4A668B51" w14:textId="13BB08F9" w:rsidR="004F32E6" w:rsidRPr="006428E0" w:rsidRDefault="004F32E6" w:rsidP="006428E0">
            <w:pPr>
              <w:pStyle w:val="ListParagraph"/>
              <w:numPr>
                <w:ilvl w:val="0"/>
                <w:numId w:val="22"/>
              </w:numPr>
              <w:spacing w:after="0"/>
              <w:ind w:left="737"/>
              <w:rPr>
                <w:rFonts w:asciiTheme="majorHAnsi" w:hAnsiTheme="majorHAnsi" w:cstheme="majorHAnsi"/>
                <w:szCs w:val="22"/>
                <w:lang w:val="en-US"/>
              </w:rPr>
            </w:pPr>
            <w:r w:rsidRPr="006428E0">
              <w:rPr>
                <w:rFonts w:asciiTheme="majorHAnsi" w:hAnsiTheme="majorHAnsi" w:cstheme="majorHAnsi"/>
                <w:szCs w:val="22"/>
                <w:lang w:val="en-US"/>
              </w:rPr>
              <w:t>To establish and maintain strong working relationships with regional and local NGB teams, to create an enhanced range of opportunities for young people</w:t>
            </w:r>
            <w:r w:rsidR="006428E0">
              <w:rPr>
                <w:rFonts w:asciiTheme="majorHAnsi" w:hAnsiTheme="majorHAnsi" w:cstheme="majorHAnsi"/>
                <w:szCs w:val="22"/>
                <w:lang w:val="en-US"/>
              </w:rPr>
              <w:t>.</w:t>
            </w:r>
          </w:p>
          <w:p w14:paraId="1F70BC23" w14:textId="551E879C" w:rsidR="00500444" w:rsidRPr="0089478C" w:rsidRDefault="00500444" w:rsidP="0089478C">
            <w:pPr>
              <w:pStyle w:val="ListParagraph"/>
              <w:numPr>
                <w:ilvl w:val="0"/>
                <w:numId w:val="22"/>
              </w:numPr>
              <w:spacing w:after="0"/>
              <w:ind w:left="737"/>
              <w:rPr>
                <w:rFonts w:asciiTheme="majorHAnsi" w:hAnsiTheme="majorHAnsi" w:cstheme="majorHAnsi"/>
                <w:szCs w:val="22"/>
                <w:lang w:val="en-US"/>
              </w:rPr>
            </w:pPr>
            <w:r w:rsidRPr="0089478C">
              <w:rPr>
                <w:rFonts w:asciiTheme="majorHAnsi" w:hAnsiTheme="majorHAnsi" w:cstheme="majorHAnsi"/>
                <w:szCs w:val="22"/>
              </w:rPr>
              <w:t>Working closely with the Place Director,</w:t>
            </w:r>
            <w:r w:rsidR="00D2564F">
              <w:rPr>
                <w:rFonts w:asciiTheme="majorHAnsi" w:hAnsiTheme="majorHAnsi" w:cstheme="majorHAnsi"/>
                <w:szCs w:val="22"/>
              </w:rPr>
              <w:t xml:space="preserve"> to</w:t>
            </w:r>
            <w:r w:rsidRPr="0089478C">
              <w:rPr>
                <w:rFonts w:asciiTheme="majorHAnsi" w:hAnsiTheme="majorHAnsi" w:cstheme="majorHAnsi"/>
                <w:szCs w:val="22"/>
              </w:rPr>
              <w:t xml:space="preserve"> liaise with key partners/funders, across place, to advocate for new Doorstep Sport interventions</w:t>
            </w:r>
            <w:r w:rsidR="00E33520">
              <w:rPr>
                <w:rFonts w:asciiTheme="majorHAnsi" w:hAnsiTheme="majorHAnsi" w:cstheme="majorHAnsi"/>
                <w:szCs w:val="22"/>
              </w:rPr>
              <w:t xml:space="preserve"> and support for LTOs.</w:t>
            </w:r>
          </w:p>
          <w:p w14:paraId="1D455608" w14:textId="15736182" w:rsidR="00434F5A" w:rsidRPr="0089478C" w:rsidRDefault="00434F5A" w:rsidP="0089478C">
            <w:pPr>
              <w:pStyle w:val="ListParagraph"/>
              <w:numPr>
                <w:ilvl w:val="0"/>
                <w:numId w:val="22"/>
              </w:numPr>
              <w:spacing w:after="0"/>
              <w:ind w:left="737"/>
              <w:rPr>
                <w:rFonts w:asciiTheme="majorHAnsi" w:hAnsiTheme="majorHAnsi" w:cstheme="majorHAnsi"/>
                <w:szCs w:val="22"/>
                <w:lang w:val="en-US"/>
              </w:rPr>
            </w:pPr>
            <w:r w:rsidRPr="0089478C">
              <w:rPr>
                <w:rFonts w:asciiTheme="majorHAnsi" w:hAnsiTheme="majorHAnsi" w:cstheme="majorHAnsi"/>
                <w:szCs w:val="22"/>
              </w:rPr>
              <w:t>To manage place-based contractual relationships, including budget</w:t>
            </w:r>
            <w:r w:rsidR="00D2564F">
              <w:rPr>
                <w:rFonts w:asciiTheme="majorHAnsi" w:hAnsiTheme="majorHAnsi" w:cstheme="majorHAnsi"/>
                <w:szCs w:val="22"/>
              </w:rPr>
              <w:t>, reporting</w:t>
            </w:r>
            <w:r w:rsidRPr="0089478C">
              <w:rPr>
                <w:rFonts w:asciiTheme="majorHAnsi" w:hAnsiTheme="majorHAnsi" w:cstheme="majorHAnsi"/>
                <w:szCs w:val="22"/>
              </w:rPr>
              <w:t xml:space="preserve"> and performance</w:t>
            </w:r>
            <w:r w:rsidR="00D2564F">
              <w:rPr>
                <w:rFonts w:asciiTheme="majorHAnsi" w:hAnsiTheme="majorHAnsi" w:cstheme="majorHAnsi"/>
                <w:szCs w:val="22"/>
              </w:rPr>
              <w:t>.</w:t>
            </w:r>
          </w:p>
          <w:p w14:paraId="2A045A49" w14:textId="78C8C912" w:rsidR="00434F5A" w:rsidRPr="0089478C" w:rsidRDefault="00434F5A" w:rsidP="0089478C">
            <w:pPr>
              <w:pStyle w:val="ListParagraph"/>
              <w:numPr>
                <w:ilvl w:val="0"/>
                <w:numId w:val="22"/>
              </w:numPr>
              <w:spacing w:after="0"/>
              <w:ind w:left="737"/>
              <w:rPr>
                <w:rFonts w:asciiTheme="majorHAnsi" w:hAnsiTheme="majorHAnsi" w:cstheme="majorHAnsi"/>
                <w:szCs w:val="22"/>
              </w:rPr>
            </w:pPr>
            <w:r w:rsidRPr="0089478C">
              <w:rPr>
                <w:rFonts w:asciiTheme="majorHAnsi" w:hAnsiTheme="majorHAnsi" w:cstheme="majorHAnsi"/>
                <w:szCs w:val="22"/>
              </w:rPr>
              <w:t>To produce proposals and funding bids that support StreetGames’ strategic approach</w:t>
            </w:r>
            <w:r w:rsidR="00D2564F">
              <w:rPr>
                <w:rFonts w:asciiTheme="majorHAnsi" w:hAnsiTheme="majorHAnsi" w:cstheme="majorHAnsi"/>
                <w:szCs w:val="22"/>
              </w:rPr>
              <w:t xml:space="preserve"> and fundraising strategy</w:t>
            </w:r>
            <w:r w:rsidRPr="0089478C">
              <w:rPr>
                <w:rFonts w:asciiTheme="majorHAnsi" w:hAnsiTheme="majorHAnsi" w:cstheme="majorHAnsi"/>
                <w:szCs w:val="22"/>
              </w:rPr>
              <w:t xml:space="preserve"> in place</w:t>
            </w:r>
            <w:r w:rsidR="00D2564F">
              <w:rPr>
                <w:rFonts w:asciiTheme="majorHAnsi" w:hAnsiTheme="majorHAnsi" w:cstheme="majorHAnsi"/>
                <w:szCs w:val="22"/>
              </w:rPr>
              <w:t>.</w:t>
            </w:r>
          </w:p>
          <w:p w14:paraId="134AB5F2" w14:textId="49D6B545" w:rsidR="00434F5A" w:rsidRPr="0089478C" w:rsidRDefault="00500444" w:rsidP="0089478C">
            <w:pPr>
              <w:pStyle w:val="ListParagraph"/>
              <w:numPr>
                <w:ilvl w:val="0"/>
                <w:numId w:val="22"/>
              </w:numPr>
              <w:spacing w:after="0"/>
              <w:ind w:left="737"/>
              <w:rPr>
                <w:rFonts w:asciiTheme="majorHAnsi" w:hAnsiTheme="majorHAnsi" w:cstheme="majorHAnsi"/>
                <w:szCs w:val="22"/>
              </w:rPr>
            </w:pPr>
            <w:r w:rsidRPr="0089478C">
              <w:rPr>
                <w:rFonts w:asciiTheme="majorHAnsi" w:hAnsiTheme="majorHAnsi" w:cstheme="majorHAnsi"/>
                <w:szCs w:val="22"/>
              </w:rPr>
              <w:t xml:space="preserve">To develop new relationships with </w:t>
            </w:r>
            <w:r w:rsidR="00B0556F" w:rsidRPr="0089478C">
              <w:rPr>
                <w:rFonts w:asciiTheme="majorHAnsi" w:hAnsiTheme="majorHAnsi" w:cstheme="majorHAnsi"/>
                <w:szCs w:val="22"/>
              </w:rPr>
              <w:t>key stakeholders</w:t>
            </w:r>
            <w:r w:rsidRPr="0089478C">
              <w:rPr>
                <w:rFonts w:asciiTheme="majorHAnsi" w:hAnsiTheme="majorHAnsi" w:cstheme="majorHAnsi"/>
                <w:szCs w:val="22"/>
              </w:rPr>
              <w:t xml:space="preserve"> </w:t>
            </w:r>
            <w:r w:rsidR="00B0556F" w:rsidRPr="0089478C">
              <w:rPr>
                <w:rFonts w:asciiTheme="majorHAnsi" w:hAnsiTheme="majorHAnsi" w:cstheme="majorHAnsi"/>
                <w:szCs w:val="22"/>
              </w:rPr>
              <w:t xml:space="preserve">in place, </w:t>
            </w:r>
            <w:r w:rsidRPr="0089478C">
              <w:rPr>
                <w:rFonts w:asciiTheme="majorHAnsi" w:hAnsiTheme="majorHAnsi" w:cstheme="majorHAnsi"/>
                <w:szCs w:val="22"/>
              </w:rPr>
              <w:t>that will enable greater levels of innovation and effective scaling of Doorstep Sport</w:t>
            </w:r>
            <w:r w:rsidR="00D2564F">
              <w:rPr>
                <w:rFonts w:asciiTheme="majorHAnsi" w:hAnsiTheme="majorHAnsi" w:cstheme="majorHAnsi"/>
                <w:szCs w:val="22"/>
              </w:rPr>
              <w:t>.</w:t>
            </w:r>
          </w:p>
          <w:p w14:paraId="2E7C1158" w14:textId="22D2B01B" w:rsidR="00383877" w:rsidRPr="0089478C" w:rsidRDefault="00383877" w:rsidP="0089478C">
            <w:pPr>
              <w:pStyle w:val="ListParagraph"/>
              <w:numPr>
                <w:ilvl w:val="0"/>
                <w:numId w:val="22"/>
              </w:numPr>
              <w:spacing w:after="0"/>
              <w:ind w:left="737"/>
              <w:rPr>
                <w:rFonts w:asciiTheme="majorHAnsi" w:hAnsiTheme="majorHAnsi" w:cstheme="majorHAnsi"/>
                <w:szCs w:val="22"/>
                <w:lang w:val="en-US"/>
              </w:rPr>
            </w:pPr>
            <w:r w:rsidRPr="0089478C">
              <w:rPr>
                <w:rFonts w:asciiTheme="majorHAnsi" w:hAnsiTheme="majorHAnsi" w:cstheme="majorHAnsi"/>
                <w:szCs w:val="22"/>
                <w:lang w:val="en-US"/>
              </w:rPr>
              <w:t>To provide management</w:t>
            </w:r>
            <w:r w:rsidR="009A382B" w:rsidRPr="0089478C">
              <w:rPr>
                <w:rFonts w:asciiTheme="majorHAnsi" w:hAnsiTheme="majorHAnsi" w:cstheme="majorHAnsi"/>
                <w:szCs w:val="22"/>
                <w:lang w:val="en-US"/>
              </w:rPr>
              <w:t xml:space="preserve"> support and mentoring</w:t>
            </w:r>
            <w:r w:rsidRPr="0089478C">
              <w:rPr>
                <w:rFonts w:asciiTheme="majorHAnsi" w:hAnsiTheme="majorHAnsi" w:cstheme="majorHAnsi"/>
                <w:szCs w:val="22"/>
                <w:lang w:val="en-US"/>
              </w:rPr>
              <w:t xml:space="preserve"> t</w:t>
            </w:r>
            <w:r w:rsidR="00EF6DDF" w:rsidRPr="0089478C">
              <w:rPr>
                <w:rFonts w:asciiTheme="majorHAnsi" w:hAnsiTheme="majorHAnsi" w:cstheme="majorHAnsi"/>
                <w:szCs w:val="22"/>
                <w:lang w:val="en-US"/>
              </w:rPr>
              <w:t xml:space="preserve">o the </w:t>
            </w:r>
            <w:r w:rsidR="00390C1C" w:rsidRPr="0089478C">
              <w:rPr>
                <w:rFonts w:asciiTheme="majorHAnsi" w:hAnsiTheme="majorHAnsi" w:cstheme="majorHAnsi"/>
                <w:szCs w:val="22"/>
                <w:lang w:val="en-US"/>
              </w:rPr>
              <w:t>Place Leads</w:t>
            </w:r>
            <w:r w:rsidR="0040137C">
              <w:rPr>
                <w:rFonts w:asciiTheme="majorHAnsi" w:hAnsiTheme="majorHAnsi" w:cstheme="majorHAnsi"/>
                <w:szCs w:val="22"/>
                <w:lang w:val="en-US"/>
              </w:rPr>
              <w:t>.</w:t>
            </w:r>
          </w:p>
          <w:p w14:paraId="55FFEE89" w14:textId="77777777" w:rsidR="00434F5A" w:rsidRPr="0089478C" w:rsidRDefault="00434F5A" w:rsidP="0089478C">
            <w:pPr>
              <w:pStyle w:val="ListParagraph"/>
              <w:numPr>
                <w:ilvl w:val="0"/>
                <w:numId w:val="22"/>
              </w:numPr>
              <w:spacing w:after="0"/>
              <w:ind w:left="737"/>
              <w:rPr>
                <w:rFonts w:asciiTheme="majorHAnsi" w:hAnsiTheme="majorHAnsi" w:cstheme="majorHAnsi"/>
                <w:szCs w:val="22"/>
              </w:rPr>
            </w:pPr>
            <w:r w:rsidRPr="0089478C">
              <w:rPr>
                <w:rFonts w:asciiTheme="majorHAnsi" w:hAnsiTheme="majorHAnsi" w:cstheme="majorHAnsi"/>
                <w:szCs w:val="22"/>
              </w:rPr>
              <w:t>To represent StreetGames at external events, including conferences partnership groups, raising the profile of our work and sharing insight that maintains our role as a sector leader.</w:t>
            </w:r>
          </w:p>
          <w:p w14:paraId="6788231B" w14:textId="086CD452" w:rsidR="003468BC" w:rsidRPr="0089478C" w:rsidRDefault="003468BC" w:rsidP="0089478C">
            <w:pPr>
              <w:pStyle w:val="ListParagraph"/>
              <w:numPr>
                <w:ilvl w:val="0"/>
                <w:numId w:val="22"/>
              </w:numPr>
              <w:spacing w:after="0"/>
              <w:ind w:left="737"/>
              <w:rPr>
                <w:rFonts w:asciiTheme="majorHAnsi" w:hAnsiTheme="majorHAnsi" w:cstheme="majorHAnsi"/>
                <w:szCs w:val="22"/>
              </w:rPr>
            </w:pPr>
            <w:r w:rsidRPr="0089478C">
              <w:rPr>
                <w:rFonts w:asciiTheme="majorHAnsi" w:hAnsiTheme="majorHAnsi" w:cstheme="majorHAnsi"/>
                <w:szCs w:val="22"/>
              </w:rPr>
              <w:t>To lead and participate in a range of cross-organisational working group</w:t>
            </w:r>
            <w:r w:rsidR="00434F5A" w:rsidRPr="0089478C">
              <w:rPr>
                <w:rFonts w:asciiTheme="majorHAnsi" w:hAnsiTheme="majorHAnsi" w:cstheme="majorHAnsi"/>
                <w:szCs w:val="22"/>
              </w:rPr>
              <w:t xml:space="preserve"> and work collaboratively in keeping with the StreetGames </w:t>
            </w:r>
            <w:r w:rsidR="00677407">
              <w:rPr>
                <w:rFonts w:asciiTheme="majorHAnsi" w:hAnsiTheme="majorHAnsi" w:cstheme="majorHAnsi"/>
                <w:szCs w:val="22"/>
              </w:rPr>
              <w:t>c</w:t>
            </w:r>
            <w:r w:rsidR="00434F5A" w:rsidRPr="0089478C">
              <w:rPr>
                <w:rFonts w:asciiTheme="majorHAnsi" w:hAnsiTheme="majorHAnsi" w:cstheme="majorHAnsi"/>
                <w:szCs w:val="22"/>
              </w:rPr>
              <w:t xml:space="preserve">ulture and </w:t>
            </w:r>
            <w:r w:rsidR="00677407">
              <w:rPr>
                <w:rFonts w:asciiTheme="majorHAnsi" w:hAnsiTheme="majorHAnsi" w:cstheme="majorHAnsi"/>
                <w:szCs w:val="22"/>
              </w:rPr>
              <w:t>v</w:t>
            </w:r>
            <w:r w:rsidR="00434F5A" w:rsidRPr="0089478C">
              <w:rPr>
                <w:rFonts w:asciiTheme="majorHAnsi" w:hAnsiTheme="majorHAnsi" w:cstheme="majorHAnsi"/>
                <w:szCs w:val="22"/>
              </w:rPr>
              <w:t xml:space="preserve">alues. </w:t>
            </w:r>
          </w:p>
          <w:p w14:paraId="2C14B308" w14:textId="369FA98A" w:rsidR="00780FFB" w:rsidRPr="0089478C" w:rsidRDefault="00780FFB" w:rsidP="00FF01BC">
            <w:pPr>
              <w:ind w:left="360"/>
              <w:rPr>
                <w:rFonts w:asciiTheme="majorHAnsi" w:hAnsiTheme="majorHAnsi" w:cstheme="majorHAnsi"/>
                <w:sz w:val="22"/>
                <w:szCs w:val="22"/>
              </w:rPr>
            </w:pPr>
          </w:p>
        </w:tc>
      </w:tr>
      <w:tr w:rsidR="007B0DD6" w:rsidRPr="00256C3A" w14:paraId="3290B61D" w14:textId="77777777" w:rsidTr="0089478C">
        <w:tblPrEx>
          <w:tblLook w:val="04A0" w:firstRow="1" w:lastRow="0" w:firstColumn="1" w:lastColumn="0" w:noHBand="0" w:noVBand="1"/>
        </w:tblPrEx>
        <w:tc>
          <w:tcPr>
            <w:tcW w:w="10440" w:type="dxa"/>
            <w:tcBorders>
              <w:top w:val="single" w:sz="6" w:space="0" w:color="auto"/>
              <w:left w:val="single" w:sz="6" w:space="0" w:color="auto"/>
              <w:bottom w:val="single" w:sz="6" w:space="0" w:color="auto"/>
              <w:right w:val="single" w:sz="6" w:space="0" w:color="auto"/>
            </w:tcBorders>
            <w:hideMark/>
          </w:tcPr>
          <w:p w14:paraId="74AD2C7D" w14:textId="77777777" w:rsidR="007B0DD6" w:rsidRPr="00256C3A" w:rsidRDefault="007B0DD6" w:rsidP="00C139B5">
            <w:pPr>
              <w:pStyle w:val="ListParagraph"/>
              <w:spacing w:after="0" w:line="240" w:lineRule="auto"/>
              <w:ind w:left="0"/>
              <w:rPr>
                <w:rFonts w:asciiTheme="majorHAnsi" w:hAnsiTheme="majorHAnsi" w:cstheme="majorHAnsi"/>
                <w:b/>
                <w:caps/>
                <w:szCs w:val="22"/>
              </w:rPr>
            </w:pPr>
            <w:r w:rsidRPr="00256C3A">
              <w:rPr>
                <w:rFonts w:asciiTheme="majorHAnsi" w:hAnsiTheme="majorHAnsi" w:cstheme="majorHAnsi"/>
                <w:b/>
                <w:caps/>
                <w:szCs w:val="22"/>
              </w:rPr>
              <w:t>General Duties</w:t>
            </w:r>
          </w:p>
        </w:tc>
      </w:tr>
      <w:tr w:rsidR="007B0DD6" w:rsidRPr="00256C3A" w14:paraId="47159CB7" w14:textId="77777777" w:rsidTr="144DB88E">
        <w:tblPrEx>
          <w:tblLook w:val="04A0" w:firstRow="1" w:lastRow="0" w:firstColumn="1" w:lastColumn="0" w:noHBand="0" w:noVBand="1"/>
        </w:tblPrEx>
        <w:tc>
          <w:tcPr>
            <w:tcW w:w="10440" w:type="dxa"/>
            <w:tcBorders>
              <w:top w:val="single" w:sz="6" w:space="0" w:color="auto"/>
              <w:left w:val="single" w:sz="6" w:space="0" w:color="auto"/>
              <w:bottom w:val="single" w:sz="6" w:space="0" w:color="auto"/>
              <w:right w:val="single" w:sz="6" w:space="0" w:color="auto"/>
            </w:tcBorders>
            <w:hideMark/>
          </w:tcPr>
          <w:p w14:paraId="74A7565E" w14:textId="5EBB81F8"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 xml:space="preserve">To adhere to existing working practices, methods, procedures, undertake relevant training and development activities and to respond positively </w:t>
            </w:r>
            <w:r w:rsidR="00D07243" w:rsidRPr="00256C3A">
              <w:rPr>
                <w:rFonts w:asciiTheme="majorHAnsi" w:hAnsiTheme="majorHAnsi" w:cstheme="majorHAnsi"/>
                <w:szCs w:val="22"/>
              </w:rPr>
              <w:t>to new and alternative systems</w:t>
            </w:r>
          </w:p>
          <w:p w14:paraId="52A93A33" w14:textId="7AD7F93D"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It will be necessary to work with information technology and associated systems in accord</w:t>
            </w:r>
            <w:r w:rsidR="00D07243" w:rsidRPr="00256C3A">
              <w:rPr>
                <w:rFonts w:asciiTheme="majorHAnsi" w:hAnsiTheme="majorHAnsi" w:cstheme="majorHAnsi"/>
                <w:szCs w:val="22"/>
              </w:rPr>
              <w:t>ance with StreetGames policies</w:t>
            </w:r>
          </w:p>
          <w:p w14:paraId="412A9FA7" w14:textId="544771A7"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To co-operate with StreetGames in complying with relevant health and safety legislation, policies and procedures in the perform</w:t>
            </w:r>
            <w:r w:rsidR="00D07243" w:rsidRPr="00256C3A">
              <w:rPr>
                <w:rFonts w:asciiTheme="majorHAnsi" w:hAnsiTheme="majorHAnsi" w:cstheme="majorHAnsi"/>
                <w:szCs w:val="22"/>
              </w:rPr>
              <w:t>ance of the duties of the post</w:t>
            </w:r>
          </w:p>
          <w:p w14:paraId="1B3B9D71" w14:textId="77777777"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To carry out the duties and responsibilities of the post in compliance with the StreetGames equity policy</w:t>
            </w:r>
          </w:p>
          <w:p w14:paraId="5913AE5F" w14:textId="674A48F3"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To maintain confidentiality and observe data protection and associated guidelines</w:t>
            </w:r>
            <w:r w:rsidR="00D07243" w:rsidRPr="00256C3A">
              <w:rPr>
                <w:rFonts w:asciiTheme="majorHAnsi" w:hAnsiTheme="majorHAnsi" w:cstheme="majorHAnsi"/>
                <w:szCs w:val="22"/>
              </w:rPr>
              <w:t xml:space="preserve"> where appropriate</w:t>
            </w:r>
          </w:p>
          <w:p w14:paraId="631566CC" w14:textId="53DFE544" w:rsidR="007B0DD6" w:rsidRPr="00256C3A" w:rsidRDefault="007B0DD6" w:rsidP="0089478C">
            <w:pPr>
              <w:pStyle w:val="ListParagraph"/>
              <w:numPr>
                <w:ilvl w:val="0"/>
                <w:numId w:val="10"/>
              </w:numPr>
              <w:spacing w:after="0"/>
              <w:ind w:left="737"/>
              <w:rPr>
                <w:rFonts w:asciiTheme="majorHAnsi" w:hAnsiTheme="majorHAnsi" w:cstheme="majorHAnsi"/>
                <w:szCs w:val="22"/>
              </w:rPr>
            </w:pPr>
            <w:r w:rsidRPr="00256C3A">
              <w:rPr>
                <w:rFonts w:asciiTheme="majorHAnsi" w:hAnsiTheme="majorHAnsi" w:cstheme="majorHAnsi"/>
                <w:szCs w:val="22"/>
              </w:rPr>
              <w:t>To carry out any other reasonable duties and responsibilities within the overall function, commensurate with the grading and level of responsibilities of the post</w:t>
            </w:r>
          </w:p>
        </w:tc>
      </w:tr>
      <w:tr w:rsidR="00192CD9" w:rsidRPr="00256C3A" w14:paraId="1BA6A0F0" w14:textId="77777777" w:rsidTr="144DB88E">
        <w:tc>
          <w:tcPr>
            <w:tcW w:w="10396" w:type="dxa"/>
          </w:tcPr>
          <w:p w14:paraId="2329F4F2" w14:textId="77777777" w:rsidR="00192CD9" w:rsidRPr="00256C3A" w:rsidRDefault="00192CD9">
            <w:pPr>
              <w:rPr>
                <w:rFonts w:asciiTheme="majorHAnsi" w:hAnsiTheme="majorHAnsi" w:cstheme="majorHAnsi"/>
                <w:b/>
                <w:sz w:val="22"/>
                <w:szCs w:val="22"/>
              </w:rPr>
            </w:pPr>
          </w:p>
        </w:tc>
      </w:tr>
      <w:tr w:rsidR="00192CD9" w:rsidRPr="00256C3A" w14:paraId="5053FE4C" w14:textId="77777777" w:rsidTr="144DB88E">
        <w:tc>
          <w:tcPr>
            <w:tcW w:w="10396" w:type="dxa"/>
            <w:tcBorders>
              <w:top w:val="single" w:sz="6" w:space="0" w:color="auto"/>
              <w:left w:val="single" w:sz="6" w:space="0" w:color="auto"/>
              <w:bottom w:val="single" w:sz="6" w:space="0" w:color="auto"/>
              <w:right w:val="single" w:sz="6" w:space="0" w:color="auto"/>
            </w:tcBorders>
          </w:tcPr>
          <w:p w14:paraId="6278D36E" w14:textId="77777777" w:rsidR="00192CD9" w:rsidRPr="00256C3A" w:rsidRDefault="00192CD9">
            <w:pPr>
              <w:rPr>
                <w:rFonts w:asciiTheme="majorHAnsi" w:hAnsiTheme="majorHAnsi" w:cstheme="majorHAnsi"/>
                <w:b/>
                <w:color w:val="FFFFFF"/>
                <w:sz w:val="22"/>
                <w:szCs w:val="22"/>
              </w:rPr>
            </w:pPr>
            <w:r w:rsidRPr="0089478C">
              <w:rPr>
                <w:rFonts w:asciiTheme="majorHAnsi" w:hAnsiTheme="majorHAnsi" w:cstheme="majorHAnsi"/>
                <w:b/>
                <w:sz w:val="22"/>
                <w:szCs w:val="22"/>
              </w:rPr>
              <w:t xml:space="preserve">SCOPE OF JOB (Budgetary/Resource control, Impact) </w:t>
            </w:r>
          </w:p>
        </w:tc>
      </w:tr>
      <w:tr w:rsidR="00192CD9" w:rsidRPr="00256C3A" w14:paraId="24DCA8A5" w14:textId="77777777" w:rsidTr="144DB88E">
        <w:tc>
          <w:tcPr>
            <w:tcW w:w="10396" w:type="dxa"/>
            <w:tcBorders>
              <w:top w:val="single" w:sz="6" w:space="0" w:color="auto"/>
              <w:left w:val="single" w:sz="6" w:space="0" w:color="auto"/>
              <w:bottom w:val="single" w:sz="6" w:space="0" w:color="auto"/>
              <w:right w:val="single" w:sz="6" w:space="0" w:color="auto"/>
            </w:tcBorders>
          </w:tcPr>
          <w:p w14:paraId="414F938F" w14:textId="5AF23E37" w:rsidR="00BD531D" w:rsidRPr="00256C3A" w:rsidRDefault="00606391" w:rsidP="144DB88E">
            <w:pPr>
              <w:rPr>
                <w:rFonts w:asciiTheme="majorHAnsi" w:hAnsiTheme="majorHAnsi" w:cstheme="majorHAnsi"/>
                <w:sz w:val="22"/>
                <w:szCs w:val="22"/>
              </w:rPr>
            </w:pPr>
            <w:r w:rsidRPr="00256C3A">
              <w:rPr>
                <w:rFonts w:asciiTheme="majorHAnsi" w:hAnsiTheme="majorHAnsi" w:cstheme="majorHAnsi"/>
                <w:sz w:val="22"/>
                <w:szCs w:val="22"/>
              </w:rPr>
              <w:t xml:space="preserve">The </w:t>
            </w:r>
            <w:r w:rsidR="0084492B" w:rsidRPr="00256C3A">
              <w:rPr>
                <w:rFonts w:asciiTheme="majorHAnsi" w:hAnsiTheme="majorHAnsi" w:cstheme="majorHAnsi"/>
                <w:sz w:val="22"/>
                <w:szCs w:val="22"/>
              </w:rPr>
              <w:t>post will have responsibility for</w:t>
            </w:r>
            <w:r w:rsidR="00A1056E" w:rsidRPr="00256C3A">
              <w:rPr>
                <w:rFonts w:asciiTheme="majorHAnsi" w:hAnsiTheme="majorHAnsi" w:cstheme="majorHAnsi"/>
                <w:sz w:val="22"/>
                <w:szCs w:val="22"/>
              </w:rPr>
              <w:t xml:space="preserve"> delivery,</w:t>
            </w:r>
            <w:r w:rsidR="00690D14" w:rsidRPr="00256C3A">
              <w:rPr>
                <w:rFonts w:asciiTheme="majorHAnsi" w:hAnsiTheme="majorHAnsi" w:cstheme="majorHAnsi"/>
                <w:sz w:val="22"/>
                <w:szCs w:val="22"/>
              </w:rPr>
              <w:t xml:space="preserve"> management and oversight of the </w:t>
            </w:r>
            <w:r w:rsidR="0008041D" w:rsidRPr="00256C3A">
              <w:rPr>
                <w:rFonts w:asciiTheme="majorHAnsi" w:hAnsiTheme="majorHAnsi" w:cstheme="majorHAnsi"/>
                <w:sz w:val="22"/>
                <w:szCs w:val="22"/>
              </w:rPr>
              <w:t xml:space="preserve">StreetGames’ network in </w:t>
            </w:r>
            <w:r w:rsidR="00682908" w:rsidRPr="00256C3A">
              <w:rPr>
                <w:rFonts w:asciiTheme="majorHAnsi" w:hAnsiTheme="majorHAnsi" w:cstheme="majorHAnsi"/>
                <w:sz w:val="22"/>
                <w:szCs w:val="22"/>
              </w:rPr>
              <w:t>place</w:t>
            </w:r>
            <w:r w:rsidR="0008041D" w:rsidRPr="00256C3A">
              <w:rPr>
                <w:rFonts w:asciiTheme="majorHAnsi" w:hAnsiTheme="majorHAnsi" w:cstheme="majorHAnsi"/>
                <w:sz w:val="22"/>
                <w:szCs w:val="22"/>
              </w:rPr>
              <w:t>, funded programmes</w:t>
            </w:r>
            <w:r w:rsidR="005C392D" w:rsidRPr="00256C3A">
              <w:rPr>
                <w:rFonts w:asciiTheme="majorHAnsi" w:hAnsiTheme="majorHAnsi" w:cstheme="majorHAnsi"/>
                <w:sz w:val="22"/>
                <w:szCs w:val="22"/>
              </w:rPr>
              <w:t xml:space="preserve">, </w:t>
            </w:r>
            <w:r w:rsidR="00690D14" w:rsidRPr="00256C3A">
              <w:rPr>
                <w:rFonts w:asciiTheme="majorHAnsi" w:hAnsiTheme="majorHAnsi" w:cstheme="majorHAnsi"/>
                <w:sz w:val="22"/>
                <w:szCs w:val="22"/>
              </w:rPr>
              <w:t xml:space="preserve">including budget, </w:t>
            </w:r>
            <w:r w:rsidR="00EA17E5" w:rsidRPr="00256C3A">
              <w:rPr>
                <w:rFonts w:asciiTheme="majorHAnsi" w:hAnsiTheme="majorHAnsi" w:cstheme="majorHAnsi"/>
                <w:sz w:val="22"/>
                <w:szCs w:val="22"/>
              </w:rPr>
              <w:t>contractors</w:t>
            </w:r>
            <w:r w:rsidR="00690D14" w:rsidRPr="00256C3A">
              <w:rPr>
                <w:rFonts w:asciiTheme="majorHAnsi" w:hAnsiTheme="majorHAnsi" w:cstheme="majorHAnsi"/>
                <w:sz w:val="22"/>
                <w:szCs w:val="22"/>
              </w:rPr>
              <w:t>, stakeholder engagement and programme design.</w:t>
            </w:r>
          </w:p>
        </w:tc>
      </w:tr>
    </w:tbl>
    <w:p w14:paraId="403E97A9" w14:textId="65507166" w:rsidR="00192CD9" w:rsidRPr="00256C3A" w:rsidRDefault="00192CD9">
      <w:pPr>
        <w:rPr>
          <w:rFonts w:asciiTheme="majorHAnsi" w:hAnsiTheme="majorHAnsi" w:cstheme="majorHAnsi"/>
          <w:sz w:val="22"/>
          <w:szCs w:val="22"/>
        </w:rPr>
      </w:pPr>
    </w:p>
    <w:tbl>
      <w:tblPr>
        <w:tblW w:w="10456" w:type="dxa"/>
        <w:tblLayout w:type="fixed"/>
        <w:tblLook w:val="0000" w:firstRow="0" w:lastRow="0" w:firstColumn="0" w:lastColumn="0" w:noHBand="0" w:noVBand="0"/>
      </w:tblPr>
      <w:tblGrid>
        <w:gridCol w:w="7479"/>
        <w:gridCol w:w="2977"/>
      </w:tblGrid>
      <w:tr w:rsidR="00192CD9" w:rsidRPr="00256C3A" w14:paraId="118D4B5B" w14:textId="77777777" w:rsidTr="7E82D447">
        <w:tc>
          <w:tcPr>
            <w:tcW w:w="7479" w:type="dxa"/>
          </w:tcPr>
          <w:p w14:paraId="48B2942D" w14:textId="77777777" w:rsidR="00192CD9" w:rsidRDefault="009659D7" w:rsidP="004B2525">
            <w:pPr>
              <w:rPr>
                <w:rFonts w:asciiTheme="majorHAnsi" w:hAnsiTheme="majorHAnsi" w:cstheme="majorHAnsi"/>
                <w:b/>
                <w:sz w:val="22"/>
                <w:szCs w:val="22"/>
                <w:u w:val="single"/>
              </w:rPr>
            </w:pPr>
            <w:r>
              <w:rPr>
                <w:rFonts w:asciiTheme="majorHAnsi" w:hAnsiTheme="majorHAnsi" w:cstheme="majorHAnsi"/>
                <w:sz w:val="22"/>
                <w:szCs w:val="22"/>
              </w:rPr>
              <w:br w:type="page"/>
            </w:r>
            <w:r w:rsidR="00192CD9" w:rsidRPr="00256C3A">
              <w:rPr>
                <w:rFonts w:asciiTheme="majorHAnsi" w:hAnsiTheme="majorHAnsi" w:cstheme="majorHAnsi"/>
                <w:b/>
                <w:sz w:val="22"/>
                <w:szCs w:val="22"/>
                <w:u w:val="single"/>
              </w:rPr>
              <w:t>PERSON SPECIFICATION</w:t>
            </w:r>
          </w:p>
          <w:p w14:paraId="3C4D0071" w14:textId="27DE4DF9" w:rsidR="00E76D05" w:rsidRPr="00256C3A" w:rsidRDefault="00E76D05" w:rsidP="004B2525">
            <w:pPr>
              <w:rPr>
                <w:rFonts w:asciiTheme="majorHAnsi" w:hAnsiTheme="majorHAnsi" w:cstheme="majorHAnsi"/>
                <w:b/>
                <w:sz w:val="22"/>
                <w:szCs w:val="22"/>
              </w:rPr>
            </w:pPr>
          </w:p>
        </w:tc>
        <w:tc>
          <w:tcPr>
            <w:tcW w:w="2977" w:type="dxa"/>
          </w:tcPr>
          <w:p w14:paraId="7116C4EA" w14:textId="77777777" w:rsidR="00192CD9" w:rsidRPr="00256C3A" w:rsidRDefault="00192CD9">
            <w:pPr>
              <w:jc w:val="center"/>
              <w:rPr>
                <w:rFonts w:asciiTheme="majorHAnsi" w:hAnsiTheme="majorHAnsi" w:cstheme="majorHAnsi"/>
                <w:b/>
                <w:sz w:val="22"/>
                <w:szCs w:val="22"/>
              </w:rPr>
            </w:pPr>
          </w:p>
        </w:tc>
      </w:tr>
      <w:tr w:rsidR="009659D7" w:rsidRPr="00256C3A" w14:paraId="0135FD3B" w14:textId="77777777" w:rsidTr="7E82D447">
        <w:tc>
          <w:tcPr>
            <w:tcW w:w="10456" w:type="dxa"/>
            <w:gridSpan w:val="2"/>
            <w:tcBorders>
              <w:top w:val="single" w:sz="6" w:space="0" w:color="auto"/>
              <w:left w:val="single" w:sz="6" w:space="0" w:color="auto"/>
              <w:bottom w:val="single" w:sz="6" w:space="0" w:color="auto"/>
              <w:right w:val="single" w:sz="6" w:space="0" w:color="auto"/>
            </w:tcBorders>
          </w:tcPr>
          <w:p w14:paraId="28AC9DFF" w14:textId="7E7EB5A3" w:rsidR="009659D7" w:rsidRPr="009659D7" w:rsidRDefault="009659D7">
            <w:pPr>
              <w:rPr>
                <w:rFonts w:asciiTheme="majorHAnsi" w:hAnsiTheme="majorHAnsi" w:cstheme="majorHAnsi"/>
                <w:b/>
                <w:sz w:val="22"/>
                <w:szCs w:val="22"/>
              </w:rPr>
            </w:pPr>
            <w:r w:rsidRPr="009659D7">
              <w:rPr>
                <w:rFonts w:asciiTheme="majorHAnsi" w:hAnsiTheme="majorHAnsi" w:cstheme="majorHAnsi"/>
                <w:b/>
                <w:sz w:val="22"/>
                <w:szCs w:val="22"/>
              </w:rPr>
              <w:t>Qualifications / Education / Training:</w:t>
            </w:r>
          </w:p>
        </w:tc>
      </w:tr>
      <w:tr w:rsidR="00192CD9" w:rsidRPr="00256C3A" w14:paraId="7C4EFA0A" w14:textId="77777777" w:rsidTr="7E82D447">
        <w:trPr>
          <w:cantSplit/>
        </w:trPr>
        <w:tc>
          <w:tcPr>
            <w:tcW w:w="10456" w:type="dxa"/>
            <w:gridSpan w:val="2"/>
            <w:tcBorders>
              <w:top w:val="single" w:sz="6" w:space="0" w:color="auto"/>
              <w:left w:val="single" w:sz="6" w:space="0" w:color="auto"/>
              <w:bottom w:val="single" w:sz="6" w:space="0" w:color="auto"/>
              <w:right w:val="single" w:sz="6" w:space="0" w:color="auto"/>
            </w:tcBorders>
          </w:tcPr>
          <w:p w14:paraId="3800996A" w14:textId="62663929" w:rsidR="004650CD" w:rsidRDefault="00DE6EC4" w:rsidP="000F35E7">
            <w:pPr>
              <w:tabs>
                <w:tab w:val="center" w:pos="5120"/>
              </w:tabs>
              <w:rPr>
                <w:rFonts w:asciiTheme="majorHAnsi" w:hAnsiTheme="majorHAnsi" w:cstheme="majorHAnsi"/>
                <w:sz w:val="22"/>
                <w:szCs w:val="22"/>
              </w:rPr>
            </w:pPr>
            <w:r>
              <w:rPr>
                <w:rFonts w:asciiTheme="majorHAnsi" w:hAnsiTheme="majorHAnsi" w:cstheme="majorHAnsi"/>
                <w:sz w:val="22"/>
                <w:szCs w:val="22"/>
              </w:rPr>
              <w:t xml:space="preserve"> </w:t>
            </w:r>
            <w:r w:rsidRPr="00DE6EC4">
              <w:rPr>
                <w:rFonts w:asciiTheme="majorHAnsi" w:hAnsiTheme="majorHAnsi" w:cstheme="majorHAnsi"/>
                <w:sz w:val="22"/>
                <w:szCs w:val="22"/>
              </w:rPr>
              <w:t>1.</w:t>
            </w:r>
            <w:r w:rsidRPr="00DE6EC4">
              <w:rPr>
                <w:rFonts w:asciiTheme="majorHAnsi" w:hAnsiTheme="majorHAnsi" w:cstheme="majorHAnsi"/>
                <w:sz w:val="22"/>
                <w:szCs w:val="22"/>
              </w:rPr>
              <w:tab/>
              <w:t>Educated to degree level or able to demonstrate a level of operation and understanding consistent with degree level.</w:t>
            </w:r>
          </w:p>
          <w:p w14:paraId="3871AEE3" w14:textId="199491BD" w:rsidR="00292C1F" w:rsidRPr="00256C3A" w:rsidRDefault="004650CD" w:rsidP="000F35E7">
            <w:pPr>
              <w:tabs>
                <w:tab w:val="center" w:pos="5120"/>
              </w:tabs>
              <w:rPr>
                <w:rFonts w:asciiTheme="majorHAnsi" w:hAnsiTheme="majorHAnsi" w:cstheme="majorHAnsi"/>
                <w:sz w:val="22"/>
                <w:szCs w:val="22"/>
              </w:rPr>
            </w:pPr>
            <w:r>
              <w:rPr>
                <w:rFonts w:asciiTheme="majorHAnsi" w:hAnsiTheme="majorHAnsi" w:cstheme="majorHAnsi"/>
                <w:sz w:val="22"/>
                <w:szCs w:val="22"/>
              </w:rPr>
              <w:t xml:space="preserve">2. </w:t>
            </w:r>
            <w:r w:rsidR="000F35E7" w:rsidRPr="00256C3A">
              <w:rPr>
                <w:rFonts w:asciiTheme="majorHAnsi" w:hAnsiTheme="majorHAnsi" w:cstheme="majorHAnsi"/>
                <w:sz w:val="22"/>
                <w:szCs w:val="22"/>
              </w:rPr>
              <w:t>Evidence of on-going professional development</w:t>
            </w:r>
          </w:p>
        </w:tc>
      </w:tr>
      <w:tr w:rsidR="009659D7" w:rsidRPr="00256C3A" w14:paraId="79CE414C" w14:textId="77777777" w:rsidTr="7E82D447">
        <w:tc>
          <w:tcPr>
            <w:tcW w:w="10456" w:type="dxa"/>
            <w:gridSpan w:val="2"/>
            <w:tcBorders>
              <w:top w:val="single" w:sz="6" w:space="0" w:color="auto"/>
              <w:left w:val="single" w:sz="6" w:space="0" w:color="auto"/>
              <w:bottom w:val="single" w:sz="6" w:space="0" w:color="auto"/>
              <w:right w:val="single" w:sz="6" w:space="0" w:color="auto"/>
            </w:tcBorders>
          </w:tcPr>
          <w:p w14:paraId="630CB6D0" w14:textId="2CD2DF08" w:rsidR="009659D7" w:rsidRPr="009659D7" w:rsidRDefault="009659D7">
            <w:pPr>
              <w:rPr>
                <w:rFonts w:asciiTheme="majorHAnsi" w:hAnsiTheme="majorHAnsi" w:cstheme="majorHAnsi"/>
                <w:b/>
                <w:sz w:val="22"/>
                <w:szCs w:val="22"/>
              </w:rPr>
            </w:pPr>
            <w:r w:rsidRPr="009659D7">
              <w:rPr>
                <w:rFonts w:asciiTheme="majorHAnsi" w:hAnsiTheme="majorHAnsi" w:cstheme="majorHAnsi"/>
                <w:b/>
                <w:sz w:val="22"/>
                <w:szCs w:val="22"/>
              </w:rPr>
              <w:t>Experience &amp; Knowledge</w:t>
            </w:r>
          </w:p>
        </w:tc>
      </w:tr>
      <w:tr w:rsidR="00192CD9" w:rsidRPr="00256C3A" w14:paraId="28250912" w14:textId="77777777" w:rsidTr="7E82D447">
        <w:trPr>
          <w:cantSplit/>
        </w:trPr>
        <w:tc>
          <w:tcPr>
            <w:tcW w:w="10456" w:type="dxa"/>
            <w:gridSpan w:val="2"/>
            <w:tcBorders>
              <w:top w:val="single" w:sz="6" w:space="0" w:color="auto"/>
              <w:left w:val="single" w:sz="6" w:space="0" w:color="auto"/>
              <w:bottom w:val="single" w:sz="6" w:space="0" w:color="auto"/>
              <w:right w:val="single" w:sz="6" w:space="0" w:color="auto"/>
            </w:tcBorders>
          </w:tcPr>
          <w:p w14:paraId="3ECA5148" w14:textId="7C0F8C26" w:rsidR="009072BE" w:rsidRPr="00256C3A" w:rsidRDefault="009072BE" w:rsidP="00D07243">
            <w:pPr>
              <w:rPr>
                <w:rFonts w:asciiTheme="majorHAnsi" w:hAnsiTheme="majorHAnsi" w:cstheme="majorHAnsi"/>
                <w:b/>
                <w:sz w:val="22"/>
                <w:szCs w:val="22"/>
              </w:rPr>
            </w:pPr>
            <w:r w:rsidRPr="00256C3A">
              <w:rPr>
                <w:rFonts w:asciiTheme="majorHAnsi" w:hAnsiTheme="majorHAnsi" w:cstheme="majorHAnsi"/>
                <w:b/>
                <w:sz w:val="22"/>
                <w:szCs w:val="22"/>
              </w:rPr>
              <w:t>Experience</w:t>
            </w:r>
            <w:r w:rsidR="001D6D0D" w:rsidRPr="00256C3A">
              <w:rPr>
                <w:rFonts w:asciiTheme="majorHAnsi" w:hAnsiTheme="majorHAnsi" w:cstheme="majorHAnsi"/>
                <w:b/>
                <w:sz w:val="22"/>
                <w:szCs w:val="22"/>
              </w:rPr>
              <w:t>:</w:t>
            </w:r>
          </w:p>
          <w:p w14:paraId="78ABFB7D" w14:textId="453235CF" w:rsidR="000F35E7" w:rsidRPr="00C0625B" w:rsidRDefault="00A1056E" w:rsidP="00C0625B">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Experience of managing a range of projects and programmes involving internal and external partners</w:t>
            </w:r>
            <w:r w:rsidR="00DB7FB5">
              <w:rPr>
                <w:rFonts w:asciiTheme="majorHAnsi" w:hAnsiTheme="majorHAnsi" w:cstheme="majorHAnsi"/>
                <w:sz w:val="22"/>
                <w:szCs w:val="22"/>
              </w:rPr>
              <w:t xml:space="preserve"> within Yorkshire &amp; Humber</w:t>
            </w:r>
            <w:r w:rsidR="006A7C88">
              <w:rPr>
                <w:rFonts w:asciiTheme="majorHAnsi" w:hAnsiTheme="majorHAnsi" w:cstheme="majorHAnsi"/>
                <w:sz w:val="22"/>
                <w:szCs w:val="22"/>
              </w:rPr>
              <w:t xml:space="preserve"> and North East regions.</w:t>
            </w:r>
          </w:p>
          <w:p w14:paraId="78DBE66A" w14:textId="0EA6070E" w:rsidR="00CA749C" w:rsidRPr="004B084C" w:rsidRDefault="008A4006" w:rsidP="004B084C">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 xml:space="preserve">Experience or understanding of </w:t>
            </w:r>
            <w:r w:rsidR="00660E05" w:rsidRPr="00256C3A">
              <w:rPr>
                <w:rFonts w:asciiTheme="majorHAnsi" w:hAnsiTheme="majorHAnsi" w:cstheme="majorHAnsi"/>
                <w:sz w:val="22"/>
                <w:szCs w:val="22"/>
              </w:rPr>
              <w:t>D</w:t>
            </w:r>
            <w:r w:rsidRPr="00256C3A">
              <w:rPr>
                <w:rFonts w:asciiTheme="majorHAnsi" w:hAnsiTheme="majorHAnsi" w:cstheme="majorHAnsi"/>
                <w:sz w:val="22"/>
                <w:szCs w:val="22"/>
              </w:rPr>
              <w:t xml:space="preserve">oorstep </w:t>
            </w:r>
            <w:r w:rsidR="00660E05" w:rsidRPr="00256C3A">
              <w:rPr>
                <w:rFonts w:asciiTheme="majorHAnsi" w:hAnsiTheme="majorHAnsi" w:cstheme="majorHAnsi"/>
                <w:sz w:val="22"/>
                <w:szCs w:val="22"/>
              </w:rPr>
              <w:t>S</w:t>
            </w:r>
            <w:r w:rsidRPr="00256C3A">
              <w:rPr>
                <w:rFonts w:asciiTheme="majorHAnsi" w:hAnsiTheme="majorHAnsi" w:cstheme="majorHAnsi"/>
                <w:sz w:val="22"/>
                <w:szCs w:val="22"/>
              </w:rPr>
              <w:t>port and mobilising young people from underserved communities to be physically active.</w:t>
            </w:r>
          </w:p>
          <w:p w14:paraId="27236207" w14:textId="1CFE0049" w:rsidR="000F35E7" w:rsidRPr="00256C3A" w:rsidRDefault="00026F1F" w:rsidP="009A6688">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Experience of w</w:t>
            </w:r>
            <w:r w:rsidR="000F35E7" w:rsidRPr="00256C3A">
              <w:rPr>
                <w:rFonts w:asciiTheme="majorHAnsi" w:hAnsiTheme="majorHAnsi" w:cstheme="majorHAnsi"/>
                <w:sz w:val="22"/>
                <w:szCs w:val="22"/>
              </w:rPr>
              <w:t>orking with a range of external agencies and developing pa</w:t>
            </w:r>
            <w:r w:rsidR="00D07243" w:rsidRPr="00256C3A">
              <w:rPr>
                <w:rFonts w:asciiTheme="majorHAnsi" w:hAnsiTheme="majorHAnsi" w:cstheme="majorHAnsi"/>
                <w:sz w:val="22"/>
                <w:szCs w:val="22"/>
              </w:rPr>
              <w:t>rtnerships that deliver results</w:t>
            </w:r>
          </w:p>
          <w:p w14:paraId="06C8F618" w14:textId="3C3C497F" w:rsidR="002116BA" w:rsidRPr="00C0625B" w:rsidRDefault="00660E05" w:rsidP="00C0625B">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 xml:space="preserve">Experience of influencing </w:t>
            </w:r>
            <w:r w:rsidR="00DA2798" w:rsidRPr="00256C3A">
              <w:rPr>
                <w:rFonts w:asciiTheme="majorHAnsi" w:hAnsiTheme="majorHAnsi" w:cstheme="majorHAnsi"/>
                <w:sz w:val="22"/>
                <w:szCs w:val="22"/>
              </w:rPr>
              <w:t>the practise</w:t>
            </w:r>
            <w:r w:rsidR="00C06427">
              <w:rPr>
                <w:rFonts w:asciiTheme="majorHAnsi" w:hAnsiTheme="majorHAnsi" w:cstheme="majorHAnsi"/>
                <w:sz w:val="22"/>
                <w:szCs w:val="22"/>
              </w:rPr>
              <w:t xml:space="preserve"> and thinking</w:t>
            </w:r>
            <w:r w:rsidR="00DA2798" w:rsidRPr="00256C3A">
              <w:rPr>
                <w:rFonts w:asciiTheme="majorHAnsi" w:hAnsiTheme="majorHAnsi" w:cstheme="majorHAnsi"/>
                <w:sz w:val="22"/>
                <w:szCs w:val="22"/>
              </w:rPr>
              <w:t xml:space="preserve"> of partners and stakeholders</w:t>
            </w:r>
            <w:r w:rsidR="00C0625B">
              <w:rPr>
                <w:rFonts w:asciiTheme="majorHAnsi" w:hAnsiTheme="majorHAnsi" w:cstheme="majorHAnsi"/>
                <w:sz w:val="22"/>
                <w:szCs w:val="22"/>
              </w:rPr>
              <w:t>.</w:t>
            </w:r>
          </w:p>
          <w:p w14:paraId="4883F93D" w14:textId="0D349093" w:rsidR="00D72FAC" w:rsidRPr="00256C3A" w:rsidRDefault="00026F1F" w:rsidP="7E82D447">
            <w:pPr>
              <w:numPr>
                <w:ilvl w:val="0"/>
                <w:numId w:val="18"/>
              </w:numPr>
              <w:tabs>
                <w:tab w:val="clear" w:pos="360"/>
              </w:tabs>
              <w:ind w:left="737"/>
              <w:rPr>
                <w:rFonts w:asciiTheme="majorHAnsi" w:hAnsiTheme="majorHAnsi" w:cstheme="majorBidi"/>
                <w:sz w:val="22"/>
                <w:szCs w:val="22"/>
              </w:rPr>
            </w:pPr>
            <w:r w:rsidRPr="7E82D447">
              <w:rPr>
                <w:rFonts w:asciiTheme="majorHAnsi" w:hAnsiTheme="majorHAnsi" w:cstheme="majorBidi"/>
                <w:sz w:val="22"/>
                <w:szCs w:val="22"/>
              </w:rPr>
              <w:t>Experience of w</w:t>
            </w:r>
            <w:r w:rsidR="00D72FAC" w:rsidRPr="7E82D447">
              <w:rPr>
                <w:rFonts w:asciiTheme="majorHAnsi" w:hAnsiTheme="majorHAnsi" w:cstheme="majorBidi"/>
                <w:sz w:val="22"/>
                <w:szCs w:val="22"/>
              </w:rPr>
              <w:t xml:space="preserve">orking </w:t>
            </w:r>
            <w:r w:rsidR="00E31D16" w:rsidRPr="7E82D447">
              <w:rPr>
                <w:rFonts w:asciiTheme="majorHAnsi" w:hAnsiTheme="majorHAnsi" w:cstheme="majorBidi"/>
                <w:sz w:val="22"/>
                <w:szCs w:val="22"/>
              </w:rPr>
              <w:t>at a regional level.</w:t>
            </w:r>
          </w:p>
          <w:p w14:paraId="3BBB228C" w14:textId="05B77618" w:rsidR="00DF4618" w:rsidRPr="00256C3A" w:rsidRDefault="00026F1F" w:rsidP="009A6688">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Experience of d</w:t>
            </w:r>
            <w:r w:rsidR="00DF4618" w:rsidRPr="00256C3A">
              <w:rPr>
                <w:rFonts w:asciiTheme="majorHAnsi" w:hAnsiTheme="majorHAnsi" w:cstheme="majorHAnsi"/>
                <w:sz w:val="22"/>
                <w:szCs w:val="22"/>
              </w:rPr>
              <w:t>eveloping new partnerships and networks</w:t>
            </w:r>
            <w:r w:rsidR="0088598D">
              <w:rPr>
                <w:rFonts w:asciiTheme="majorHAnsi" w:hAnsiTheme="majorHAnsi" w:cstheme="majorHAnsi"/>
                <w:sz w:val="22"/>
                <w:szCs w:val="22"/>
              </w:rPr>
              <w:t>.</w:t>
            </w:r>
          </w:p>
          <w:p w14:paraId="09FD7314" w14:textId="1C7D73E4" w:rsidR="00D72FAC" w:rsidRPr="00256C3A" w:rsidRDefault="00026F1F" w:rsidP="009A6688">
            <w:pPr>
              <w:numPr>
                <w:ilvl w:val="0"/>
                <w:numId w:val="18"/>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 xml:space="preserve">Experience of </w:t>
            </w:r>
            <w:r w:rsidR="004B084C">
              <w:rPr>
                <w:rFonts w:asciiTheme="majorHAnsi" w:hAnsiTheme="majorHAnsi" w:cstheme="majorHAnsi"/>
                <w:sz w:val="22"/>
                <w:szCs w:val="22"/>
              </w:rPr>
              <w:t>developing proposals or funding bids to different funders or partners</w:t>
            </w:r>
            <w:r w:rsidR="00EC6B8F">
              <w:rPr>
                <w:rFonts w:asciiTheme="majorHAnsi" w:hAnsiTheme="majorHAnsi" w:cstheme="majorHAnsi"/>
                <w:sz w:val="22"/>
                <w:szCs w:val="22"/>
              </w:rPr>
              <w:t>.</w:t>
            </w:r>
          </w:p>
          <w:p w14:paraId="3C39F6C9" w14:textId="77777777" w:rsidR="009072BE" w:rsidRPr="00256C3A" w:rsidRDefault="009072BE" w:rsidP="009072BE">
            <w:pPr>
              <w:rPr>
                <w:rFonts w:asciiTheme="majorHAnsi" w:hAnsiTheme="majorHAnsi" w:cstheme="majorHAnsi"/>
                <w:sz w:val="22"/>
                <w:szCs w:val="22"/>
              </w:rPr>
            </w:pPr>
          </w:p>
          <w:p w14:paraId="16BD458E" w14:textId="210D1666" w:rsidR="009072BE" w:rsidRPr="00256C3A" w:rsidRDefault="009072BE" w:rsidP="00292C1F">
            <w:pPr>
              <w:rPr>
                <w:rFonts w:asciiTheme="majorHAnsi" w:hAnsiTheme="majorHAnsi" w:cstheme="majorHAnsi"/>
                <w:b/>
                <w:sz w:val="22"/>
                <w:szCs w:val="22"/>
              </w:rPr>
            </w:pPr>
            <w:r w:rsidRPr="00256C3A">
              <w:rPr>
                <w:rFonts w:asciiTheme="majorHAnsi" w:hAnsiTheme="majorHAnsi" w:cstheme="majorHAnsi"/>
                <w:b/>
                <w:sz w:val="22"/>
                <w:szCs w:val="22"/>
              </w:rPr>
              <w:t>Knowledge</w:t>
            </w:r>
            <w:r w:rsidR="00DF4618" w:rsidRPr="00256C3A">
              <w:rPr>
                <w:rFonts w:asciiTheme="majorHAnsi" w:hAnsiTheme="majorHAnsi" w:cstheme="majorHAnsi"/>
                <w:b/>
                <w:sz w:val="22"/>
                <w:szCs w:val="22"/>
              </w:rPr>
              <w:t xml:space="preserve"> </w:t>
            </w:r>
          </w:p>
          <w:p w14:paraId="12660093" w14:textId="790F0117" w:rsidR="008A4006" w:rsidRPr="00256C3A" w:rsidRDefault="008A4006" w:rsidP="009A6688">
            <w:pPr>
              <w:numPr>
                <w:ilvl w:val="0"/>
                <w:numId w:val="24"/>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 xml:space="preserve">Knowledge of </w:t>
            </w:r>
            <w:r w:rsidR="00DA2798" w:rsidRPr="00256C3A">
              <w:rPr>
                <w:rFonts w:asciiTheme="majorHAnsi" w:hAnsiTheme="majorHAnsi" w:cstheme="majorHAnsi"/>
                <w:sz w:val="22"/>
                <w:szCs w:val="22"/>
              </w:rPr>
              <w:t xml:space="preserve">the </w:t>
            </w:r>
            <w:r w:rsidR="00682908" w:rsidRPr="00256C3A">
              <w:rPr>
                <w:rFonts w:asciiTheme="majorHAnsi" w:hAnsiTheme="majorHAnsi" w:cstheme="majorHAnsi"/>
                <w:sz w:val="22"/>
                <w:szCs w:val="22"/>
              </w:rPr>
              <w:t>respective place</w:t>
            </w:r>
            <w:r w:rsidR="00DA2798" w:rsidRPr="00256C3A">
              <w:rPr>
                <w:rFonts w:asciiTheme="majorHAnsi" w:hAnsiTheme="majorHAnsi" w:cstheme="majorHAnsi"/>
                <w:sz w:val="22"/>
                <w:szCs w:val="22"/>
              </w:rPr>
              <w:t xml:space="preserve"> landscape,</w:t>
            </w:r>
            <w:r w:rsidRPr="00256C3A">
              <w:rPr>
                <w:rFonts w:asciiTheme="majorHAnsi" w:hAnsiTheme="majorHAnsi" w:cstheme="majorHAnsi"/>
                <w:sz w:val="22"/>
                <w:szCs w:val="22"/>
              </w:rPr>
              <w:t xml:space="preserve"> as it relates to young people, sport</w:t>
            </w:r>
            <w:r w:rsidR="00292C1F" w:rsidRPr="00256C3A">
              <w:rPr>
                <w:rFonts w:asciiTheme="majorHAnsi" w:hAnsiTheme="majorHAnsi" w:cstheme="majorHAnsi"/>
                <w:sz w:val="22"/>
                <w:szCs w:val="22"/>
              </w:rPr>
              <w:t>, communities</w:t>
            </w:r>
            <w:r w:rsidRPr="00256C3A">
              <w:rPr>
                <w:rFonts w:asciiTheme="majorHAnsi" w:hAnsiTheme="majorHAnsi" w:cstheme="majorHAnsi"/>
                <w:sz w:val="22"/>
                <w:szCs w:val="22"/>
              </w:rPr>
              <w:t xml:space="preserve"> and deprivation.</w:t>
            </w:r>
          </w:p>
          <w:p w14:paraId="0FFD124A" w14:textId="603E1324" w:rsidR="004B084C" w:rsidRPr="004B084C" w:rsidRDefault="00DF4618" w:rsidP="004B084C">
            <w:pPr>
              <w:numPr>
                <w:ilvl w:val="0"/>
                <w:numId w:val="24"/>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L</w:t>
            </w:r>
            <w:r w:rsidR="000F35E7" w:rsidRPr="00256C3A">
              <w:rPr>
                <w:rFonts w:asciiTheme="majorHAnsi" w:hAnsiTheme="majorHAnsi" w:cstheme="majorHAnsi"/>
                <w:sz w:val="22"/>
                <w:szCs w:val="22"/>
              </w:rPr>
              <w:t>egislative expectations on charitable organisations and those delivering in community sport settings relating to safeguarding, health and safety and equal opportunities</w:t>
            </w:r>
            <w:r w:rsidR="00D07243" w:rsidRPr="00256C3A">
              <w:rPr>
                <w:rFonts w:asciiTheme="majorHAnsi" w:hAnsiTheme="majorHAnsi" w:cstheme="majorHAnsi"/>
                <w:sz w:val="22"/>
                <w:szCs w:val="22"/>
              </w:rPr>
              <w:t>.</w:t>
            </w:r>
          </w:p>
          <w:p w14:paraId="5644CACD" w14:textId="04450A29" w:rsidR="00660E05" w:rsidRPr="00256C3A" w:rsidRDefault="00660E05" w:rsidP="001D6D0D">
            <w:pPr>
              <w:rPr>
                <w:rFonts w:asciiTheme="majorHAnsi" w:hAnsiTheme="majorHAnsi" w:cstheme="majorHAnsi"/>
                <w:sz w:val="22"/>
                <w:szCs w:val="22"/>
              </w:rPr>
            </w:pPr>
          </w:p>
        </w:tc>
      </w:tr>
    </w:tbl>
    <w:p w14:paraId="53876995" w14:textId="77777777" w:rsidR="00E76D05" w:rsidRDefault="00E76D05">
      <w:r>
        <w:br w:type="page"/>
      </w:r>
    </w:p>
    <w:tbl>
      <w:tblPr>
        <w:tblW w:w="10456" w:type="dxa"/>
        <w:tblLayout w:type="fixed"/>
        <w:tblLook w:val="0000" w:firstRow="0" w:lastRow="0" w:firstColumn="0" w:lastColumn="0" w:noHBand="0" w:noVBand="0"/>
      </w:tblPr>
      <w:tblGrid>
        <w:gridCol w:w="10456"/>
      </w:tblGrid>
      <w:tr w:rsidR="009A6688" w:rsidRPr="00256C3A" w14:paraId="22D4FD39" w14:textId="77777777" w:rsidTr="7E82D447">
        <w:tc>
          <w:tcPr>
            <w:tcW w:w="10456" w:type="dxa"/>
            <w:tcBorders>
              <w:top w:val="single" w:sz="6" w:space="0" w:color="auto"/>
              <w:left w:val="single" w:sz="6" w:space="0" w:color="auto"/>
              <w:bottom w:val="single" w:sz="6" w:space="0" w:color="auto"/>
              <w:right w:val="single" w:sz="6" w:space="0" w:color="auto"/>
            </w:tcBorders>
          </w:tcPr>
          <w:p w14:paraId="2D474955" w14:textId="3BD41DC9" w:rsidR="009A6688" w:rsidRPr="009A6688" w:rsidRDefault="009A6688">
            <w:pPr>
              <w:rPr>
                <w:rFonts w:asciiTheme="majorHAnsi" w:hAnsiTheme="majorHAnsi" w:cstheme="majorHAnsi"/>
                <w:b/>
                <w:sz w:val="22"/>
                <w:szCs w:val="22"/>
              </w:rPr>
            </w:pPr>
            <w:r w:rsidRPr="009A6688">
              <w:rPr>
                <w:rFonts w:asciiTheme="majorHAnsi" w:hAnsiTheme="majorHAnsi" w:cstheme="majorHAnsi"/>
                <w:b/>
                <w:sz w:val="22"/>
                <w:szCs w:val="22"/>
              </w:rPr>
              <w:lastRenderedPageBreak/>
              <w:t>Skills and Abilities:</w:t>
            </w:r>
          </w:p>
        </w:tc>
      </w:tr>
      <w:tr w:rsidR="00192CD9" w:rsidRPr="00256C3A" w14:paraId="72D4C862" w14:textId="77777777" w:rsidTr="7E82D447">
        <w:trPr>
          <w:cantSplit/>
        </w:trPr>
        <w:tc>
          <w:tcPr>
            <w:tcW w:w="10456" w:type="dxa"/>
            <w:tcBorders>
              <w:top w:val="single" w:sz="6" w:space="0" w:color="auto"/>
              <w:left w:val="single" w:sz="6" w:space="0" w:color="auto"/>
              <w:bottom w:val="single" w:sz="6" w:space="0" w:color="auto"/>
              <w:right w:val="single" w:sz="6" w:space="0" w:color="auto"/>
            </w:tcBorders>
          </w:tcPr>
          <w:p w14:paraId="4063179E" w14:textId="080AF292" w:rsidR="001D6D0D" w:rsidRPr="00256C3A" w:rsidRDefault="001D6D0D" w:rsidP="001D6D0D">
            <w:pPr>
              <w:ind w:left="360"/>
              <w:rPr>
                <w:rFonts w:asciiTheme="majorHAnsi" w:hAnsiTheme="majorHAnsi" w:cstheme="majorHAnsi"/>
                <w:b/>
                <w:sz w:val="22"/>
                <w:szCs w:val="22"/>
              </w:rPr>
            </w:pPr>
            <w:r w:rsidRPr="00256C3A">
              <w:rPr>
                <w:rFonts w:asciiTheme="majorHAnsi" w:hAnsiTheme="majorHAnsi" w:cstheme="majorHAnsi"/>
                <w:b/>
                <w:sz w:val="22"/>
                <w:szCs w:val="22"/>
              </w:rPr>
              <w:t>Skills:</w:t>
            </w:r>
          </w:p>
          <w:p w14:paraId="33B25269" w14:textId="45D59B41" w:rsidR="00EA17E5" w:rsidRPr="00256C3A" w:rsidRDefault="00EA17E5"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Exceptional project management skills, to ensure that project</w:t>
            </w:r>
            <w:r w:rsidR="008A4006" w:rsidRPr="00256C3A">
              <w:rPr>
                <w:rFonts w:asciiTheme="majorHAnsi" w:hAnsiTheme="majorHAnsi" w:cstheme="majorHAnsi"/>
                <w:sz w:val="22"/>
                <w:szCs w:val="22"/>
              </w:rPr>
              <w:t>s</w:t>
            </w:r>
            <w:r w:rsidRPr="00256C3A">
              <w:rPr>
                <w:rFonts w:asciiTheme="majorHAnsi" w:hAnsiTheme="majorHAnsi" w:cstheme="majorHAnsi"/>
                <w:sz w:val="22"/>
                <w:szCs w:val="22"/>
              </w:rPr>
              <w:t xml:space="preserve"> can deliver on time, within target and within budget </w:t>
            </w:r>
          </w:p>
          <w:p w14:paraId="60034826" w14:textId="48712697" w:rsidR="000F35E7" w:rsidRPr="00256C3A" w:rsidRDefault="00EA17E5"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 xml:space="preserve">Excellent </w:t>
            </w:r>
            <w:r w:rsidR="000F35E7" w:rsidRPr="00256C3A">
              <w:rPr>
                <w:rFonts w:asciiTheme="majorHAnsi" w:hAnsiTheme="majorHAnsi" w:cstheme="majorHAnsi"/>
                <w:sz w:val="22"/>
                <w:szCs w:val="22"/>
              </w:rPr>
              <w:t>verbal communication skills for presenting, persuading, negotiating, facilitating discussion, resolving conflict an</w:t>
            </w:r>
            <w:r w:rsidR="00D07243" w:rsidRPr="00256C3A">
              <w:rPr>
                <w:rFonts w:asciiTheme="majorHAnsi" w:hAnsiTheme="majorHAnsi" w:cstheme="majorHAnsi"/>
                <w:sz w:val="22"/>
                <w:szCs w:val="22"/>
              </w:rPr>
              <w:t>d providing clear instructions</w:t>
            </w:r>
            <w:r w:rsidR="004B084C">
              <w:rPr>
                <w:rFonts w:asciiTheme="majorHAnsi" w:hAnsiTheme="majorHAnsi" w:cstheme="majorHAnsi"/>
                <w:sz w:val="22"/>
                <w:szCs w:val="22"/>
              </w:rPr>
              <w:t>.</w:t>
            </w:r>
          </w:p>
          <w:p w14:paraId="4C373B0C" w14:textId="7F12DDA9" w:rsidR="00001F49" w:rsidRPr="00256C3A" w:rsidRDefault="00001F49"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Excellent written communication skills</w:t>
            </w:r>
            <w:r w:rsidR="00D07243" w:rsidRPr="00256C3A">
              <w:rPr>
                <w:rFonts w:asciiTheme="majorHAnsi" w:hAnsiTheme="majorHAnsi" w:cstheme="majorHAnsi"/>
                <w:sz w:val="22"/>
                <w:szCs w:val="22"/>
              </w:rPr>
              <w:t>,</w:t>
            </w:r>
            <w:r w:rsidRPr="00256C3A">
              <w:rPr>
                <w:rFonts w:asciiTheme="majorHAnsi" w:hAnsiTheme="majorHAnsi" w:cstheme="majorHAnsi"/>
                <w:sz w:val="22"/>
                <w:szCs w:val="22"/>
              </w:rPr>
              <w:t xml:space="preserve"> with the ability to produce project plans,</w:t>
            </w:r>
            <w:r w:rsidR="003A14AA" w:rsidRPr="00256C3A">
              <w:rPr>
                <w:rFonts w:asciiTheme="majorHAnsi" w:hAnsiTheme="majorHAnsi" w:cstheme="majorHAnsi"/>
                <w:sz w:val="22"/>
                <w:szCs w:val="22"/>
              </w:rPr>
              <w:t xml:space="preserve"> </w:t>
            </w:r>
            <w:r w:rsidRPr="00256C3A">
              <w:rPr>
                <w:rFonts w:asciiTheme="majorHAnsi" w:hAnsiTheme="majorHAnsi" w:cstheme="majorHAnsi"/>
                <w:sz w:val="22"/>
                <w:szCs w:val="22"/>
              </w:rPr>
              <w:t>reports</w:t>
            </w:r>
            <w:r w:rsidR="004B084C">
              <w:rPr>
                <w:rFonts w:asciiTheme="majorHAnsi" w:hAnsiTheme="majorHAnsi" w:cstheme="majorHAnsi"/>
                <w:sz w:val="22"/>
                <w:szCs w:val="22"/>
              </w:rPr>
              <w:t>, proposals</w:t>
            </w:r>
            <w:r w:rsidRPr="00256C3A">
              <w:rPr>
                <w:rFonts w:asciiTheme="majorHAnsi" w:hAnsiTheme="majorHAnsi" w:cstheme="majorHAnsi"/>
                <w:sz w:val="22"/>
                <w:szCs w:val="22"/>
              </w:rPr>
              <w:t xml:space="preserve"> and case studie</w:t>
            </w:r>
            <w:r w:rsidR="00D07243" w:rsidRPr="00256C3A">
              <w:rPr>
                <w:rFonts w:asciiTheme="majorHAnsi" w:hAnsiTheme="majorHAnsi" w:cstheme="majorHAnsi"/>
                <w:sz w:val="22"/>
                <w:szCs w:val="22"/>
              </w:rPr>
              <w:t>s</w:t>
            </w:r>
            <w:r w:rsidR="004B084C">
              <w:rPr>
                <w:rFonts w:asciiTheme="majorHAnsi" w:hAnsiTheme="majorHAnsi" w:cstheme="majorHAnsi"/>
                <w:sz w:val="22"/>
                <w:szCs w:val="22"/>
              </w:rPr>
              <w:t>.</w:t>
            </w:r>
          </w:p>
          <w:p w14:paraId="78F3CED7" w14:textId="11CE8D04" w:rsidR="000F35E7" w:rsidRPr="00256C3A" w:rsidRDefault="003A14AA"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Strong p</w:t>
            </w:r>
            <w:r w:rsidR="000F35E7" w:rsidRPr="00256C3A">
              <w:rPr>
                <w:rFonts w:asciiTheme="majorHAnsi" w:hAnsiTheme="majorHAnsi" w:cstheme="majorHAnsi"/>
                <w:sz w:val="22"/>
                <w:szCs w:val="22"/>
              </w:rPr>
              <w:t>eople management</w:t>
            </w:r>
            <w:r w:rsidRPr="00256C3A">
              <w:rPr>
                <w:rFonts w:asciiTheme="majorHAnsi" w:hAnsiTheme="majorHAnsi" w:cstheme="majorHAnsi"/>
                <w:sz w:val="22"/>
                <w:szCs w:val="22"/>
              </w:rPr>
              <w:t xml:space="preserve"> and customer care</w:t>
            </w:r>
            <w:r w:rsidR="000F35E7" w:rsidRPr="00256C3A">
              <w:rPr>
                <w:rFonts w:asciiTheme="majorHAnsi" w:hAnsiTheme="majorHAnsi" w:cstheme="majorHAnsi"/>
                <w:sz w:val="22"/>
                <w:szCs w:val="22"/>
              </w:rPr>
              <w:t xml:space="preserve"> skills with the ability to make rapi</w:t>
            </w:r>
            <w:r w:rsidR="00D07243" w:rsidRPr="00256C3A">
              <w:rPr>
                <w:rFonts w:asciiTheme="majorHAnsi" w:hAnsiTheme="majorHAnsi" w:cstheme="majorHAnsi"/>
                <w:sz w:val="22"/>
                <w:szCs w:val="22"/>
              </w:rPr>
              <w:t>d connections with new partners</w:t>
            </w:r>
            <w:r w:rsidR="004B084C">
              <w:rPr>
                <w:rFonts w:asciiTheme="majorHAnsi" w:hAnsiTheme="majorHAnsi" w:cstheme="majorHAnsi"/>
                <w:sz w:val="22"/>
                <w:szCs w:val="22"/>
              </w:rPr>
              <w:t>.</w:t>
            </w:r>
          </w:p>
          <w:p w14:paraId="0067A129" w14:textId="3C04863B" w:rsidR="001D6D0D" w:rsidRPr="00256C3A" w:rsidRDefault="00EA17E5"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Excellent networking skills, with the ability to build strong relationships</w:t>
            </w:r>
            <w:r w:rsidR="004B084C">
              <w:rPr>
                <w:rFonts w:asciiTheme="majorHAnsi" w:hAnsiTheme="majorHAnsi" w:cstheme="majorHAnsi"/>
                <w:sz w:val="22"/>
                <w:szCs w:val="22"/>
              </w:rPr>
              <w:t>.</w:t>
            </w:r>
            <w:r w:rsidR="001D6D0D" w:rsidRPr="00256C3A">
              <w:rPr>
                <w:rFonts w:asciiTheme="majorHAnsi" w:hAnsiTheme="majorHAnsi" w:cstheme="majorHAnsi"/>
                <w:sz w:val="22"/>
                <w:szCs w:val="22"/>
              </w:rPr>
              <w:t xml:space="preserve"> </w:t>
            </w:r>
          </w:p>
          <w:p w14:paraId="1BB09A60" w14:textId="149E4C9E" w:rsidR="001D6D0D" w:rsidRPr="00256C3A" w:rsidRDefault="001D6D0D" w:rsidP="009A6688">
            <w:pPr>
              <w:numPr>
                <w:ilvl w:val="0"/>
                <w:numId w:val="6"/>
              </w:numPr>
              <w:tabs>
                <w:tab w:val="clear" w:pos="720"/>
                <w:tab w:val="num" w:pos="737"/>
              </w:tabs>
              <w:ind w:left="737"/>
              <w:rPr>
                <w:rFonts w:asciiTheme="majorHAnsi" w:hAnsiTheme="majorHAnsi" w:cstheme="majorHAnsi"/>
                <w:sz w:val="22"/>
                <w:szCs w:val="22"/>
              </w:rPr>
            </w:pPr>
            <w:r w:rsidRPr="00256C3A">
              <w:rPr>
                <w:rFonts w:asciiTheme="majorHAnsi" w:hAnsiTheme="majorHAnsi" w:cstheme="majorHAnsi"/>
                <w:sz w:val="22"/>
                <w:szCs w:val="22"/>
              </w:rPr>
              <w:t>Excellent teamwork skills with the ability to lead and play a role within a team, including motivating colleagues and team members</w:t>
            </w:r>
            <w:r w:rsidR="004B084C">
              <w:rPr>
                <w:rFonts w:asciiTheme="majorHAnsi" w:hAnsiTheme="majorHAnsi" w:cstheme="majorHAnsi"/>
                <w:sz w:val="22"/>
                <w:szCs w:val="22"/>
              </w:rPr>
              <w:t>.</w:t>
            </w:r>
          </w:p>
          <w:p w14:paraId="3160169D" w14:textId="4E505D13" w:rsidR="001D6D0D" w:rsidRPr="00256C3A" w:rsidRDefault="001D6D0D" w:rsidP="001D6D0D">
            <w:pPr>
              <w:ind w:left="360"/>
              <w:rPr>
                <w:rFonts w:asciiTheme="majorHAnsi" w:hAnsiTheme="majorHAnsi" w:cstheme="majorHAnsi"/>
                <w:b/>
                <w:sz w:val="22"/>
                <w:szCs w:val="22"/>
              </w:rPr>
            </w:pPr>
            <w:r w:rsidRPr="00256C3A">
              <w:rPr>
                <w:rFonts w:asciiTheme="majorHAnsi" w:hAnsiTheme="majorHAnsi" w:cstheme="majorHAnsi"/>
                <w:b/>
                <w:sz w:val="22"/>
                <w:szCs w:val="22"/>
              </w:rPr>
              <w:t>Abilities:</w:t>
            </w:r>
          </w:p>
          <w:p w14:paraId="3C5303AB" w14:textId="4115664C" w:rsidR="000F35E7" w:rsidRPr="00256C3A" w:rsidRDefault="000F35E7"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w:t>
            </w:r>
            <w:r w:rsidR="004B084C">
              <w:rPr>
                <w:rFonts w:asciiTheme="majorHAnsi" w:hAnsiTheme="majorHAnsi" w:cstheme="majorHAnsi"/>
                <w:sz w:val="22"/>
                <w:szCs w:val="22"/>
              </w:rPr>
              <w:t>le</w:t>
            </w:r>
            <w:r w:rsidRPr="00256C3A">
              <w:rPr>
                <w:rFonts w:asciiTheme="majorHAnsi" w:hAnsiTheme="majorHAnsi" w:cstheme="majorHAnsi"/>
                <w:sz w:val="22"/>
                <w:szCs w:val="22"/>
              </w:rPr>
              <w:t xml:space="preserve"> to employ a facilitative style with staff and partners in keeping with the culture of the organisation</w:t>
            </w:r>
          </w:p>
          <w:p w14:paraId="2E0BBF9C" w14:textId="117E6517" w:rsidR="00577238" w:rsidRPr="00256C3A" w:rsidRDefault="00577238"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w:t>
            </w:r>
            <w:r w:rsidR="004B084C">
              <w:rPr>
                <w:rFonts w:asciiTheme="majorHAnsi" w:hAnsiTheme="majorHAnsi" w:cstheme="majorHAnsi"/>
                <w:sz w:val="22"/>
                <w:szCs w:val="22"/>
              </w:rPr>
              <w:t>le</w:t>
            </w:r>
            <w:r w:rsidRPr="00256C3A">
              <w:rPr>
                <w:rFonts w:asciiTheme="majorHAnsi" w:hAnsiTheme="majorHAnsi" w:cstheme="majorHAnsi"/>
                <w:sz w:val="22"/>
                <w:szCs w:val="22"/>
              </w:rPr>
              <w:t xml:space="preserve"> to work independently and as part of a team, when required</w:t>
            </w:r>
          </w:p>
          <w:p w14:paraId="124DDED6" w14:textId="72453BC7" w:rsidR="00EA17E5" w:rsidRPr="00256C3A" w:rsidRDefault="004B084C" w:rsidP="009A6688">
            <w:pPr>
              <w:numPr>
                <w:ilvl w:val="0"/>
                <w:numId w:val="20"/>
              </w:numPr>
              <w:tabs>
                <w:tab w:val="clear" w:pos="360"/>
              </w:tabs>
              <w:ind w:left="737"/>
              <w:rPr>
                <w:rFonts w:asciiTheme="majorHAnsi" w:hAnsiTheme="majorHAnsi" w:cstheme="majorHAnsi"/>
                <w:sz w:val="22"/>
                <w:szCs w:val="22"/>
              </w:rPr>
            </w:pPr>
            <w:r>
              <w:rPr>
                <w:rFonts w:asciiTheme="majorHAnsi" w:hAnsiTheme="majorHAnsi" w:cstheme="majorHAnsi"/>
                <w:sz w:val="22"/>
                <w:szCs w:val="22"/>
              </w:rPr>
              <w:t>Able</w:t>
            </w:r>
            <w:r w:rsidR="00EA17E5" w:rsidRPr="00256C3A">
              <w:rPr>
                <w:rFonts w:asciiTheme="majorHAnsi" w:hAnsiTheme="majorHAnsi" w:cstheme="majorHAnsi"/>
                <w:sz w:val="22"/>
                <w:szCs w:val="22"/>
              </w:rPr>
              <w:t xml:space="preserve"> to identify new and innovate ways to develop and grow projects</w:t>
            </w:r>
          </w:p>
          <w:p w14:paraId="57C090CF" w14:textId="7BB58EDA" w:rsidR="000F35E7" w:rsidRPr="00256C3A" w:rsidRDefault="000F35E7"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Able to collect, analyse and report on findings of data</w:t>
            </w:r>
            <w:r w:rsidR="00EA07E3" w:rsidRPr="00256C3A">
              <w:rPr>
                <w:rFonts w:asciiTheme="majorHAnsi" w:hAnsiTheme="majorHAnsi" w:cstheme="majorHAnsi"/>
                <w:sz w:val="22"/>
                <w:szCs w:val="22"/>
              </w:rPr>
              <w:t>. Including using findings to inform decision making</w:t>
            </w:r>
          </w:p>
          <w:p w14:paraId="0009283F" w14:textId="6513464A" w:rsidR="000F35E7" w:rsidRPr="00256C3A" w:rsidRDefault="000F35E7"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Excellent administration and organisation</w:t>
            </w:r>
            <w:r w:rsidR="003A14AA" w:rsidRPr="00256C3A">
              <w:rPr>
                <w:rFonts w:asciiTheme="majorHAnsi" w:hAnsiTheme="majorHAnsi" w:cstheme="majorHAnsi"/>
                <w:sz w:val="22"/>
                <w:szCs w:val="22"/>
              </w:rPr>
              <w:t>al</w:t>
            </w:r>
            <w:r w:rsidRPr="00256C3A">
              <w:rPr>
                <w:rFonts w:asciiTheme="majorHAnsi" w:hAnsiTheme="majorHAnsi" w:cstheme="majorHAnsi"/>
                <w:sz w:val="22"/>
                <w:szCs w:val="22"/>
              </w:rPr>
              <w:t xml:space="preserve"> skills and to be IT proficient</w:t>
            </w:r>
            <w:r w:rsidR="003A14AA" w:rsidRPr="00256C3A">
              <w:rPr>
                <w:rFonts w:asciiTheme="majorHAnsi" w:hAnsiTheme="majorHAnsi" w:cstheme="majorHAnsi"/>
                <w:sz w:val="22"/>
                <w:szCs w:val="22"/>
              </w:rPr>
              <w:t xml:space="preserve">, including </w:t>
            </w:r>
            <w:r w:rsidR="00EA07E3" w:rsidRPr="00256C3A">
              <w:rPr>
                <w:rFonts w:asciiTheme="majorHAnsi" w:hAnsiTheme="majorHAnsi" w:cstheme="majorHAnsi"/>
                <w:sz w:val="22"/>
                <w:szCs w:val="22"/>
              </w:rPr>
              <w:t xml:space="preserve">effective </w:t>
            </w:r>
            <w:r w:rsidR="003A14AA" w:rsidRPr="00256C3A">
              <w:rPr>
                <w:rFonts w:asciiTheme="majorHAnsi" w:hAnsiTheme="majorHAnsi" w:cstheme="majorHAnsi"/>
                <w:sz w:val="22"/>
                <w:szCs w:val="22"/>
              </w:rPr>
              <w:t>use of M</w:t>
            </w:r>
            <w:r w:rsidR="00292C1F" w:rsidRPr="00256C3A">
              <w:rPr>
                <w:rFonts w:asciiTheme="majorHAnsi" w:hAnsiTheme="majorHAnsi" w:cstheme="majorHAnsi"/>
                <w:sz w:val="22"/>
                <w:szCs w:val="22"/>
              </w:rPr>
              <w:t xml:space="preserve">icrosoft </w:t>
            </w:r>
            <w:r w:rsidR="001D6D0D" w:rsidRPr="00256C3A">
              <w:rPr>
                <w:rFonts w:asciiTheme="majorHAnsi" w:hAnsiTheme="majorHAnsi" w:cstheme="majorHAnsi"/>
                <w:sz w:val="22"/>
                <w:szCs w:val="22"/>
              </w:rPr>
              <w:t>W</w:t>
            </w:r>
            <w:r w:rsidR="00EA07E3" w:rsidRPr="00256C3A">
              <w:rPr>
                <w:rFonts w:asciiTheme="majorHAnsi" w:hAnsiTheme="majorHAnsi" w:cstheme="majorHAnsi"/>
                <w:sz w:val="22"/>
                <w:szCs w:val="22"/>
              </w:rPr>
              <w:t xml:space="preserve">ord, </w:t>
            </w:r>
            <w:r w:rsidR="001D6D0D" w:rsidRPr="00256C3A">
              <w:rPr>
                <w:rFonts w:asciiTheme="majorHAnsi" w:hAnsiTheme="majorHAnsi" w:cstheme="majorHAnsi"/>
                <w:sz w:val="22"/>
                <w:szCs w:val="22"/>
              </w:rPr>
              <w:t>E</w:t>
            </w:r>
            <w:r w:rsidR="00EA07E3" w:rsidRPr="00256C3A">
              <w:rPr>
                <w:rFonts w:asciiTheme="majorHAnsi" w:hAnsiTheme="majorHAnsi" w:cstheme="majorHAnsi"/>
                <w:sz w:val="22"/>
                <w:szCs w:val="22"/>
              </w:rPr>
              <w:t xml:space="preserve">xcel, </w:t>
            </w:r>
            <w:r w:rsidR="001D6D0D" w:rsidRPr="00256C3A">
              <w:rPr>
                <w:rFonts w:asciiTheme="majorHAnsi" w:hAnsiTheme="majorHAnsi" w:cstheme="majorHAnsi"/>
                <w:sz w:val="22"/>
                <w:szCs w:val="22"/>
              </w:rPr>
              <w:t>P</w:t>
            </w:r>
            <w:r w:rsidR="00EA07E3" w:rsidRPr="00256C3A">
              <w:rPr>
                <w:rFonts w:asciiTheme="majorHAnsi" w:hAnsiTheme="majorHAnsi" w:cstheme="majorHAnsi"/>
                <w:sz w:val="22"/>
                <w:szCs w:val="22"/>
              </w:rPr>
              <w:t>ower</w:t>
            </w:r>
            <w:r w:rsidR="001D6D0D" w:rsidRPr="00256C3A">
              <w:rPr>
                <w:rFonts w:asciiTheme="majorHAnsi" w:hAnsiTheme="majorHAnsi" w:cstheme="majorHAnsi"/>
                <w:sz w:val="22"/>
                <w:szCs w:val="22"/>
              </w:rPr>
              <w:t>-</w:t>
            </w:r>
            <w:r w:rsidR="00EA07E3" w:rsidRPr="00256C3A">
              <w:rPr>
                <w:rFonts w:asciiTheme="majorHAnsi" w:hAnsiTheme="majorHAnsi" w:cstheme="majorHAnsi"/>
                <w:sz w:val="22"/>
                <w:szCs w:val="22"/>
              </w:rPr>
              <w:t>point</w:t>
            </w:r>
            <w:r w:rsidR="008A4006" w:rsidRPr="00256C3A">
              <w:rPr>
                <w:rFonts w:asciiTheme="majorHAnsi" w:hAnsiTheme="majorHAnsi" w:cstheme="majorHAnsi"/>
                <w:sz w:val="22"/>
                <w:szCs w:val="22"/>
              </w:rPr>
              <w:t>,</w:t>
            </w:r>
            <w:r w:rsidR="00EA07E3" w:rsidRPr="00256C3A">
              <w:rPr>
                <w:rFonts w:asciiTheme="majorHAnsi" w:hAnsiTheme="majorHAnsi" w:cstheme="majorHAnsi"/>
                <w:sz w:val="22"/>
                <w:szCs w:val="22"/>
              </w:rPr>
              <w:t xml:space="preserve"> </w:t>
            </w:r>
            <w:r w:rsidR="001D6D0D" w:rsidRPr="00256C3A">
              <w:rPr>
                <w:rFonts w:asciiTheme="majorHAnsi" w:hAnsiTheme="majorHAnsi" w:cstheme="majorHAnsi"/>
                <w:sz w:val="22"/>
                <w:szCs w:val="22"/>
              </w:rPr>
              <w:t>O</w:t>
            </w:r>
            <w:r w:rsidR="00EA07E3" w:rsidRPr="00256C3A">
              <w:rPr>
                <w:rFonts w:asciiTheme="majorHAnsi" w:hAnsiTheme="majorHAnsi" w:cstheme="majorHAnsi"/>
                <w:sz w:val="22"/>
                <w:szCs w:val="22"/>
              </w:rPr>
              <w:t>utlook</w:t>
            </w:r>
            <w:r w:rsidR="008A4006" w:rsidRPr="00256C3A">
              <w:rPr>
                <w:rFonts w:asciiTheme="majorHAnsi" w:hAnsiTheme="majorHAnsi" w:cstheme="majorHAnsi"/>
                <w:sz w:val="22"/>
                <w:szCs w:val="22"/>
              </w:rPr>
              <w:t>, Teams and other video calling platforms</w:t>
            </w:r>
            <w:r w:rsidR="004B084C">
              <w:rPr>
                <w:rFonts w:asciiTheme="majorHAnsi" w:hAnsiTheme="majorHAnsi" w:cstheme="majorHAnsi"/>
                <w:sz w:val="22"/>
                <w:szCs w:val="22"/>
              </w:rPr>
              <w:t>.</w:t>
            </w:r>
          </w:p>
          <w:p w14:paraId="5B5BF2CC" w14:textId="2F7C6E9C" w:rsidR="000F35E7" w:rsidRPr="00256C3A" w:rsidRDefault="000F35E7"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Able to deal with conflicting and competing priorities and to prioritise workload</w:t>
            </w:r>
            <w:r w:rsidR="004B084C">
              <w:rPr>
                <w:rFonts w:asciiTheme="majorHAnsi" w:hAnsiTheme="majorHAnsi" w:cstheme="majorHAnsi"/>
                <w:sz w:val="22"/>
                <w:szCs w:val="22"/>
              </w:rPr>
              <w:t>.</w:t>
            </w:r>
            <w:r w:rsidRPr="00256C3A">
              <w:rPr>
                <w:rFonts w:asciiTheme="majorHAnsi" w:hAnsiTheme="majorHAnsi" w:cstheme="majorHAnsi"/>
                <w:sz w:val="22"/>
                <w:szCs w:val="22"/>
              </w:rPr>
              <w:t xml:space="preserve"> </w:t>
            </w:r>
          </w:p>
          <w:p w14:paraId="750C47FC" w14:textId="25AE6FF0" w:rsidR="00D07243" w:rsidRPr="00256C3A" w:rsidRDefault="00D07243"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Able to work flexibly in response to the needs of a</w:t>
            </w:r>
            <w:r w:rsidR="004B084C">
              <w:rPr>
                <w:rFonts w:asciiTheme="majorHAnsi" w:hAnsiTheme="majorHAnsi" w:cstheme="majorHAnsi"/>
                <w:sz w:val="22"/>
                <w:szCs w:val="22"/>
              </w:rPr>
              <w:t>n evolving</w:t>
            </w:r>
            <w:r w:rsidRPr="00256C3A">
              <w:rPr>
                <w:rFonts w:asciiTheme="majorHAnsi" w:hAnsiTheme="majorHAnsi" w:cstheme="majorHAnsi"/>
                <w:sz w:val="22"/>
                <w:szCs w:val="22"/>
              </w:rPr>
              <w:t xml:space="preserve"> organisation</w:t>
            </w:r>
            <w:r w:rsidR="004B084C">
              <w:rPr>
                <w:rFonts w:asciiTheme="majorHAnsi" w:hAnsiTheme="majorHAnsi" w:cstheme="majorHAnsi"/>
                <w:sz w:val="22"/>
                <w:szCs w:val="22"/>
              </w:rPr>
              <w:t>.</w:t>
            </w:r>
          </w:p>
          <w:p w14:paraId="0D228C76" w14:textId="77777777" w:rsidR="00192CD9" w:rsidRPr="00256C3A" w:rsidRDefault="000F35E7" w:rsidP="009A6688">
            <w:pPr>
              <w:numPr>
                <w:ilvl w:val="0"/>
                <w:numId w:val="20"/>
              </w:numPr>
              <w:tabs>
                <w:tab w:val="clear" w:pos="360"/>
              </w:tabs>
              <w:ind w:left="737"/>
              <w:rPr>
                <w:rFonts w:asciiTheme="majorHAnsi" w:hAnsiTheme="majorHAnsi" w:cstheme="majorHAnsi"/>
                <w:sz w:val="22"/>
                <w:szCs w:val="22"/>
              </w:rPr>
            </w:pPr>
            <w:r w:rsidRPr="00256C3A">
              <w:rPr>
                <w:rFonts w:asciiTheme="majorHAnsi" w:hAnsiTheme="majorHAnsi" w:cstheme="majorHAnsi"/>
                <w:sz w:val="22"/>
                <w:szCs w:val="22"/>
              </w:rPr>
              <w:t>Able to present a professional image of the organisation with external partners.</w:t>
            </w:r>
          </w:p>
          <w:p w14:paraId="18AE53E2" w14:textId="787FD1A6" w:rsidR="001D6D0D" w:rsidRPr="00256C3A" w:rsidRDefault="001D6D0D" w:rsidP="001D6D0D">
            <w:pPr>
              <w:ind w:left="360"/>
              <w:rPr>
                <w:rFonts w:asciiTheme="majorHAnsi" w:hAnsiTheme="majorHAnsi" w:cstheme="majorHAnsi"/>
                <w:sz w:val="22"/>
                <w:szCs w:val="22"/>
              </w:rPr>
            </w:pPr>
          </w:p>
        </w:tc>
      </w:tr>
      <w:tr w:rsidR="009A6688" w:rsidRPr="00256C3A" w14:paraId="179A7847" w14:textId="77777777" w:rsidTr="7E82D447">
        <w:tc>
          <w:tcPr>
            <w:tcW w:w="10456" w:type="dxa"/>
            <w:tcBorders>
              <w:top w:val="single" w:sz="6" w:space="0" w:color="auto"/>
              <w:left w:val="single" w:sz="6" w:space="0" w:color="auto"/>
              <w:bottom w:val="single" w:sz="6" w:space="0" w:color="auto"/>
              <w:right w:val="single" w:sz="6" w:space="0" w:color="auto"/>
            </w:tcBorders>
          </w:tcPr>
          <w:p w14:paraId="0E6D7126" w14:textId="7BA69A8E" w:rsidR="009A6688" w:rsidRPr="009A6688" w:rsidRDefault="009A6688">
            <w:pPr>
              <w:rPr>
                <w:rFonts w:asciiTheme="majorHAnsi" w:hAnsiTheme="majorHAnsi" w:cstheme="majorHAnsi"/>
                <w:b/>
                <w:bCs/>
                <w:sz w:val="22"/>
                <w:szCs w:val="22"/>
              </w:rPr>
            </w:pPr>
            <w:r w:rsidRPr="009A6688">
              <w:rPr>
                <w:rFonts w:asciiTheme="majorHAnsi" w:hAnsiTheme="majorHAnsi" w:cstheme="majorHAnsi"/>
                <w:b/>
                <w:bCs/>
                <w:sz w:val="22"/>
                <w:szCs w:val="22"/>
              </w:rPr>
              <w:t>Work Related Personal Requirements</w:t>
            </w:r>
          </w:p>
        </w:tc>
      </w:tr>
      <w:tr w:rsidR="00192CD9" w:rsidRPr="00256C3A" w14:paraId="48A9E100" w14:textId="77777777" w:rsidTr="7E82D447">
        <w:trPr>
          <w:cantSplit/>
        </w:trPr>
        <w:tc>
          <w:tcPr>
            <w:tcW w:w="10456" w:type="dxa"/>
            <w:tcBorders>
              <w:top w:val="single" w:sz="6" w:space="0" w:color="auto"/>
              <w:left w:val="single" w:sz="6" w:space="0" w:color="auto"/>
              <w:bottom w:val="single" w:sz="6" w:space="0" w:color="auto"/>
              <w:right w:val="single" w:sz="6" w:space="0" w:color="auto"/>
            </w:tcBorders>
          </w:tcPr>
          <w:p w14:paraId="1C04FB7C" w14:textId="139CC93D" w:rsidR="000F35E7" w:rsidRPr="00256C3A" w:rsidRDefault="000F35E7" w:rsidP="000F35E7">
            <w:pPr>
              <w:rPr>
                <w:rFonts w:asciiTheme="majorHAnsi" w:hAnsiTheme="majorHAnsi" w:cstheme="majorHAnsi"/>
                <w:sz w:val="22"/>
                <w:szCs w:val="22"/>
              </w:rPr>
            </w:pPr>
            <w:r w:rsidRPr="00256C3A">
              <w:rPr>
                <w:rFonts w:asciiTheme="majorHAnsi" w:hAnsiTheme="majorHAnsi" w:cstheme="majorHAnsi"/>
                <w:sz w:val="22"/>
                <w:szCs w:val="22"/>
              </w:rPr>
              <w:t>This post will be subject to an enhance</w:t>
            </w:r>
            <w:r w:rsidR="00D07243" w:rsidRPr="00256C3A">
              <w:rPr>
                <w:rFonts w:asciiTheme="majorHAnsi" w:hAnsiTheme="majorHAnsi" w:cstheme="majorHAnsi"/>
                <w:sz w:val="22"/>
                <w:szCs w:val="22"/>
              </w:rPr>
              <w:t xml:space="preserve">d </w:t>
            </w:r>
            <w:r w:rsidR="008A4006" w:rsidRPr="00256C3A">
              <w:rPr>
                <w:rFonts w:asciiTheme="majorHAnsi" w:hAnsiTheme="majorHAnsi" w:cstheme="majorHAnsi"/>
                <w:sz w:val="22"/>
                <w:szCs w:val="22"/>
              </w:rPr>
              <w:t>DBS</w:t>
            </w:r>
            <w:r w:rsidR="00D07243" w:rsidRPr="00256C3A">
              <w:rPr>
                <w:rFonts w:asciiTheme="majorHAnsi" w:hAnsiTheme="majorHAnsi" w:cstheme="majorHAnsi"/>
                <w:sz w:val="22"/>
                <w:szCs w:val="22"/>
              </w:rPr>
              <w:t xml:space="preserve"> check</w:t>
            </w:r>
          </w:p>
          <w:p w14:paraId="4F8B57B8" w14:textId="2ACC93DA" w:rsidR="00015244" w:rsidRPr="00256C3A" w:rsidRDefault="000F35E7" w:rsidP="00BD531D">
            <w:pPr>
              <w:rPr>
                <w:rFonts w:asciiTheme="majorHAnsi" w:hAnsiTheme="majorHAnsi" w:cstheme="majorHAnsi"/>
                <w:sz w:val="22"/>
                <w:szCs w:val="22"/>
              </w:rPr>
            </w:pPr>
            <w:r w:rsidRPr="00256C3A">
              <w:rPr>
                <w:rFonts w:asciiTheme="majorHAnsi" w:hAnsiTheme="majorHAnsi" w:cstheme="majorHAnsi"/>
                <w:sz w:val="22"/>
                <w:szCs w:val="22"/>
              </w:rPr>
              <w:t xml:space="preserve">The post holder must be able to travel </w:t>
            </w:r>
            <w:r w:rsidR="004B084C">
              <w:rPr>
                <w:rFonts w:asciiTheme="majorHAnsi" w:hAnsiTheme="majorHAnsi" w:cstheme="majorHAnsi"/>
                <w:sz w:val="22"/>
                <w:szCs w:val="22"/>
              </w:rPr>
              <w:t>within</w:t>
            </w:r>
            <w:r w:rsidR="00015244" w:rsidRPr="00256C3A">
              <w:rPr>
                <w:rFonts w:asciiTheme="majorHAnsi" w:hAnsiTheme="majorHAnsi" w:cstheme="majorHAnsi"/>
                <w:sz w:val="22"/>
                <w:szCs w:val="22"/>
              </w:rPr>
              <w:t xml:space="preserve"> the</w:t>
            </w:r>
            <w:r w:rsidR="004B084C">
              <w:rPr>
                <w:rFonts w:asciiTheme="majorHAnsi" w:hAnsiTheme="majorHAnsi" w:cstheme="majorHAnsi"/>
                <w:sz w:val="22"/>
                <w:szCs w:val="22"/>
              </w:rPr>
              <w:t xml:space="preserve"> designated</w:t>
            </w:r>
            <w:r w:rsidR="00015244" w:rsidRPr="00256C3A">
              <w:rPr>
                <w:rFonts w:asciiTheme="majorHAnsi" w:hAnsiTheme="majorHAnsi" w:cstheme="majorHAnsi"/>
                <w:sz w:val="22"/>
                <w:szCs w:val="22"/>
              </w:rPr>
              <w:t xml:space="preserve"> region. </w:t>
            </w:r>
          </w:p>
          <w:p w14:paraId="3CF7C9F8" w14:textId="4ED237A5" w:rsidR="00192CD9" w:rsidRPr="00256C3A" w:rsidRDefault="000F35E7" w:rsidP="144DB88E">
            <w:pPr>
              <w:rPr>
                <w:rFonts w:asciiTheme="majorHAnsi" w:hAnsiTheme="majorHAnsi" w:cstheme="majorHAnsi"/>
                <w:sz w:val="22"/>
                <w:szCs w:val="22"/>
              </w:rPr>
            </w:pPr>
            <w:r w:rsidRPr="00256C3A">
              <w:rPr>
                <w:rFonts w:asciiTheme="majorHAnsi" w:hAnsiTheme="majorHAnsi" w:cstheme="majorHAnsi"/>
                <w:sz w:val="22"/>
                <w:szCs w:val="22"/>
              </w:rPr>
              <w:t>The post holder will be expected to work some anti-social hours and may be required to stay away from home</w:t>
            </w:r>
            <w:r w:rsidR="00434F46">
              <w:rPr>
                <w:rFonts w:asciiTheme="majorHAnsi" w:hAnsiTheme="majorHAnsi" w:cstheme="majorHAnsi"/>
                <w:sz w:val="22"/>
                <w:szCs w:val="22"/>
              </w:rPr>
              <w:t xml:space="preserve"> on occasion</w:t>
            </w:r>
            <w:r w:rsidRPr="00256C3A">
              <w:rPr>
                <w:rFonts w:asciiTheme="majorHAnsi" w:hAnsiTheme="majorHAnsi" w:cstheme="majorHAnsi"/>
                <w:sz w:val="22"/>
                <w:szCs w:val="22"/>
              </w:rPr>
              <w:t xml:space="preserve"> (details to be negotiated with line manager).</w:t>
            </w:r>
          </w:p>
          <w:p w14:paraId="0EAAC73B" w14:textId="77777777" w:rsidR="001D6D0D" w:rsidRPr="00256C3A" w:rsidRDefault="001D6D0D" w:rsidP="00BD531D">
            <w:pPr>
              <w:rPr>
                <w:rFonts w:asciiTheme="majorHAnsi" w:hAnsiTheme="majorHAnsi" w:cstheme="majorHAnsi"/>
                <w:sz w:val="22"/>
                <w:szCs w:val="22"/>
              </w:rPr>
            </w:pPr>
          </w:p>
        </w:tc>
      </w:tr>
    </w:tbl>
    <w:p w14:paraId="38298A2D" w14:textId="77777777" w:rsidR="00192CD9" w:rsidRPr="00256C3A" w:rsidRDefault="00192CD9">
      <w:pPr>
        <w:rPr>
          <w:rFonts w:asciiTheme="majorHAnsi" w:hAnsiTheme="majorHAnsi" w:cstheme="majorHAnsi"/>
          <w:b/>
          <w:sz w:val="22"/>
          <w:szCs w:val="22"/>
        </w:rPr>
      </w:pPr>
    </w:p>
    <w:sectPr w:rsidR="00192CD9" w:rsidRPr="00256C3A" w:rsidSect="00243C20">
      <w:headerReference w:type="even" r:id="rId15"/>
      <w:headerReference w:type="default" r:id="rId16"/>
      <w:footerReference w:type="even" r:id="rId17"/>
      <w:footerReference w:type="default" r:id="rId18"/>
      <w:headerReference w:type="first" r:id="rId19"/>
      <w:footerReference w:type="first" r:id="rId20"/>
      <w:pgSz w:w="11909" w:h="16834" w:code="9"/>
      <w:pgMar w:top="1196" w:right="862" w:bottom="862" w:left="862"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C6F8" w14:textId="77777777" w:rsidR="00F1094F" w:rsidRDefault="00F1094F" w:rsidP="002C670F">
      <w:r>
        <w:separator/>
      </w:r>
    </w:p>
  </w:endnote>
  <w:endnote w:type="continuationSeparator" w:id="0">
    <w:p w14:paraId="5C9D4A48" w14:textId="77777777" w:rsidR="00F1094F" w:rsidRDefault="00F1094F" w:rsidP="002C670F">
      <w:r>
        <w:continuationSeparator/>
      </w:r>
    </w:p>
  </w:endnote>
  <w:endnote w:type="continuationNotice" w:id="1">
    <w:p w14:paraId="0466BEEE" w14:textId="77777777" w:rsidR="00F1094F" w:rsidRDefault="00F10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C087" w14:textId="77777777" w:rsidR="00243C20" w:rsidRDefault="00243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8F73" w14:textId="77777777" w:rsidR="00243C20" w:rsidRDefault="00243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1442" w14:textId="77777777" w:rsidR="00243C20" w:rsidRDefault="00243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4993" w14:textId="77777777" w:rsidR="00F1094F" w:rsidRDefault="00F1094F" w:rsidP="002C670F">
      <w:r>
        <w:separator/>
      </w:r>
    </w:p>
  </w:footnote>
  <w:footnote w:type="continuationSeparator" w:id="0">
    <w:p w14:paraId="22BAE5CD" w14:textId="77777777" w:rsidR="00F1094F" w:rsidRDefault="00F1094F" w:rsidP="002C670F">
      <w:r>
        <w:continuationSeparator/>
      </w:r>
    </w:p>
  </w:footnote>
  <w:footnote w:type="continuationNotice" w:id="1">
    <w:p w14:paraId="089651B5" w14:textId="77777777" w:rsidR="00F1094F" w:rsidRDefault="00F10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C3B0" w14:textId="77777777" w:rsidR="00243C20" w:rsidRDefault="00243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7D17" w14:textId="196A1325" w:rsidR="005C392D" w:rsidRDefault="008A4006" w:rsidP="002C670F">
    <w:pPr>
      <w:pStyle w:val="Header"/>
      <w:jc w:val="right"/>
    </w:pPr>
    <w:r>
      <w:rPr>
        <w:noProof/>
      </w:rPr>
      <w:drawing>
        <wp:inline distT="0" distB="0" distL="0" distR="0" wp14:anchorId="156D3E32" wp14:editId="59E27BB9">
          <wp:extent cx="1041621" cy="756462"/>
          <wp:effectExtent l="0" t="0" r="6350" b="5715"/>
          <wp:docPr id="872374579" name="Picture 87237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G Logo.jpg"/>
                  <pic:cNvPicPr/>
                </pic:nvPicPr>
                <pic:blipFill>
                  <a:blip r:embed="rId1"/>
                  <a:stretch>
                    <a:fillRect/>
                  </a:stretch>
                </pic:blipFill>
                <pic:spPr>
                  <a:xfrm>
                    <a:off x="0" y="0"/>
                    <a:ext cx="1059621" cy="7695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E8A0" w14:textId="77777777" w:rsidR="00243C20" w:rsidRDefault="00243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B85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566DD"/>
    <w:multiLevelType w:val="hybridMultilevel"/>
    <w:tmpl w:val="E904DBA8"/>
    <w:lvl w:ilvl="0" w:tplc="0809000F">
      <w:start w:val="1"/>
      <w:numFmt w:val="decimal"/>
      <w:lvlText w:val="%1."/>
      <w:lvlJc w:val="left"/>
      <w:pPr>
        <w:tabs>
          <w:tab w:val="num" w:pos="360"/>
        </w:tabs>
        <w:ind w:left="360" w:hanging="360"/>
      </w:pPr>
    </w:lvl>
    <w:lvl w:ilvl="1" w:tplc="314ED4CE" w:tentative="1">
      <w:start w:val="1"/>
      <w:numFmt w:val="lowerLetter"/>
      <w:lvlText w:val="%2."/>
      <w:lvlJc w:val="left"/>
      <w:pPr>
        <w:tabs>
          <w:tab w:val="num" w:pos="1080"/>
        </w:tabs>
        <w:ind w:left="1080" w:hanging="360"/>
      </w:pPr>
    </w:lvl>
    <w:lvl w:ilvl="2" w:tplc="7818A9A8" w:tentative="1">
      <w:start w:val="1"/>
      <w:numFmt w:val="lowerRoman"/>
      <w:lvlText w:val="%3."/>
      <w:lvlJc w:val="right"/>
      <w:pPr>
        <w:tabs>
          <w:tab w:val="num" w:pos="1800"/>
        </w:tabs>
        <w:ind w:left="1800" w:hanging="180"/>
      </w:pPr>
    </w:lvl>
    <w:lvl w:ilvl="3" w:tplc="00A04952" w:tentative="1">
      <w:start w:val="1"/>
      <w:numFmt w:val="decimal"/>
      <w:lvlText w:val="%4."/>
      <w:lvlJc w:val="left"/>
      <w:pPr>
        <w:tabs>
          <w:tab w:val="num" w:pos="2520"/>
        </w:tabs>
        <w:ind w:left="2520" w:hanging="360"/>
      </w:pPr>
    </w:lvl>
    <w:lvl w:ilvl="4" w:tplc="21C02DEA" w:tentative="1">
      <w:start w:val="1"/>
      <w:numFmt w:val="lowerLetter"/>
      <w:lvlText w:val="%5."/>
      <w:lvlJc w:val="left"/>
      <w:pPr>
        <w:tabs>
          <w:tab w:val="num" w:pos="3240"/>
        </w:tabs>
        <w:ind w:left="3240" w:hanging="360"/>
      </w:pPr>
    </w:lvl>
    <w:lvl w:ilvl="5" w:tplc="BEB002D2" w:tentative="1">
      <w:start w:val="1"/>
      <w:numFmt w:val="lowerRoman"/>
      <w:lvlText w:val="%6."/>
      <w:lvlJc w:val="right"/>
      <w:pPr>
        <w:tabs>
          <w:tab w:val="num" w:pos="3960"/>
        </w:tabs>
        <w:ind w:left="3960" w:hanging="180"/>
      </w:pPr>
    </w:lvl>
    <w:lvl w:ilvl="6" w:tplc="7BF4CA62" w:tentative="1">
      <w:start w:val="1"/>
      <w:numFmt w:val="decimal"/>
      <w:lvlText w:val="%7."/>
      <w:lvlJc w:val="left"/>
      <w:pPr>
        <w:tabs>
          <w:tab w:val="num" w:pos="4680"/>
        </w:tabs>
        <w:ind w:left="4680" w:hanging="360"/>
      </w:pPr>
    </w:lvl>
    <w:lvl w:ilvl="7" w:tplc="9984F3A0" w:tentative="1">
      <w:start w:val="1"/>
      <w:numFmt w:val="lowerLetter"/>
      <w:lvlText w:val="%8."/>
      <w:lvlJc w:val="left"/>
      <w:pPr>
        <w:tabs>
          <w:tab w:val="num" w:pos="5400"/>
        </w:tabs>
        <w:ind w:left="5400" w:hanging="360"/>
      </w:pPr>
    </w:lvl>
    <w:lvl w:ilvl="8" w:tplc="F90E43DA" w:tentative="1">
      <w:start w:val="1"/>
      <w:numFmt w:val="lowerRoman"/>
      <w:lvlText w:val="%9."/>
      <w:lvlJc w:val="right"/>
      <w:pPr>
        <w:tabs>
          <w:tab w:val="num" w:pos="6120"/>
        </w:tabs>
        <w:ind w:left="6120" w:hanging="180"/>
      </w:pPr>
    </w:lvl>
  </w:abstractNum>
  <w:abstractNum w:abstractNumId="2" w15:restartNumberingAfterBreak="0">
    <w:nsid w:val="09C573F6"/>
    <w:multiLevelType w:val="hybridMultilevel"/>
    <w:tmpl w:val="EA88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35DB2"/>
    <w:multiLevelType w:val="hybridMultilevel"/>
    <w:tmpl w:val="7E3EAE22"/>
    <w:lvl w:ilvl="0" w:tplc="BCD6F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E50C4"/>
    <w:multiLevelType w:val="hybridMultilevel"/>
    <w:tmpl w:val="9E8E1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C6462"/>
    <w:multiLevelType w:val="multilevel"/>
    <w:tmpl w:val="7B68D2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E55EAE"/>
    <w:multiLevelType w:val="hybridMultilevel"/>
    <w:tmpl w:val="543CD512"/>
    <w:lvl w:ilvl="0" w:tplc="86EC745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164D417E"/>
    <w:multiLevelType w:val="hybridMultilevel"/>
    <w:tmpl w:val="030A1A1C"/>
    <w:lvl w:ilvl="0" w:tplc="27483CF4">
      <w:start w:val="1"/>
      <w:numFmt w:val="decimal"/>
      <w:lvlText w:val="%1."/>
      <w:lvlJc w:val="left"/>
      <w:pPr>
        <w:ind w:left="720" w:hanging="360"/>
      </w:pPr>
      <w:rPr>
        <w:rFonts w:hint="default"/>
      </w:rPr>
    </w:lvl>
    <w:lvl w:ilvl="1" w:tplc="D3A268E4" w:tentative="1">
      <w:start w:val="1"/>
      <w:numFmt w:val="lowerLetter"/>
      <w:lvlText w:val="%2."/>
      <w:lvlJc w:val="left"/>
      <w:pPr>
        <w:ind w:left="1440" w:hanging="360"/>
      </w:pPr>
    </w:lvl>
    <w:lvl w:ilvl="2" w:tplc="849850B0" w:tentative="1">
      <w:start w:val="1"/>
      <w:numFmt w:val="lowerRoman"/>
      <w:lvlText w:val="%3."/>
      <w:lvlJc w:val="right"/>
      <w:pPr>
        <w:ind w:left="2160" w:hanging="180"/>
      </w:pPr>
    </w:lvl>
    <w:lvl w:ilvl="3" w:tplc="C1FECD8E" w:tentative="1">
      <w:start w:val="1"/>
      <w:numFmt w:val="decimal"/>
      <w:lvlText w:val="%4."/>
      <w:lvlJc w:val="left"/>
      <w:pPr>
        <w:ind w:left="2880" w:hanging="360"/>
      </w:pPr>
    </w:lvl>
    <w:lvl w:ilvl="4" w:tplc="5F4080EE" w:tentative="1">
      <w:start w:val="1"/>
      <w:numFmt w:val="lowerLetter"/>
      <w:lvlText w:val="%5."/>
      <w:lvlJc w:val="left"/>
      <w:pPr>
        <w:ind w:left="3600" w:hanging="360"/>
      </w:pPr>
    </w:lvl>
    <w:lvl w:ilvl="5" w:tplc="C430FC06" w:tentative="1">
      <w:start w:val="1"/>
      <w:numFmt w:val="lowerRoman"/>
      <w:lvlText w:val="%6."/>
      <w:lvlJc w:val="right"/>
      <w:pPr>
        <w:ind w:left="4320" w:hanging="180"/>
      </w:pPr>
    </w:lvl>
    <w:lvl w:ilvl="6" w:tplc="3260DCFE" w:tentative="1">
      <w:start w:val="1"/>
      <w:numFmt w:val="decimal"/>
      <w:lvlText w:val="%7."/>
      <w:lvlJc w:val="left"/>
      <w:pPr>
        <w:ind w:left="5040" w:hanging="360"/>
      </w:pPr>
    </w:lvl>
    <w:lvl w:ilvl="7" w:tplc="98C2E01A" w:tentative="1">
      <w:start w:val="1"/>
      <w:numFmt w:val="lowerLetter"/>
      <w:lvlText w:val="%8."/>
      <w:lvlJc w:val="left"/>
      <w:pPr>
        <w:ind w:left="5760" w:hanging="360"/>
      </w:pPr>
    </w:lvl>
    <w:lvl w:ilvl="8" w:tplc="E88CE596" w:tentative="1">
      <w:start w:val="1"/>
      <w:numFmt w:val="lowerRoman"/>
      <w:lvlText w:val="%9."/>
      <w:lvlJc w:val="right"/>
      <w:pPr>
        <w:ind w:left="6480" w:hanging="180"/>
      </w:pPr>
    </w:lvl>
  </w:abstractNum>
  <w:abstractNum w:abstractNumId="8" w15:restartNumberingAfterBreak="0">
    <w:nsid w:val="1A9926F2"/>
    <w:multiLevelType w:val="hybridMultilevel"/>
    <w:tmpl w:val="6CA46A38"/>
    <w:lvl w:ilvl="0" w:tplc="0809000F">
      <w:start w:val="1"/>
      <w:numFmt w:val="decimal"/>
      <w:lvlText w:val="%1."/>
      <w:lvlJc w:val="left"/>
      <w:pPr>
        <w:tabs>
          <w:tab w:val="num" w:pos="360"/>
        </w:tabs>
        <w:ind w:left="360" w:hanging="360"/>
      </w:pPr>
    </w:lvl>
    <w:lvl w:ilvl="1" w:tplc="314ED4CE" w:tentative="1">
      <w:start w:val="1"/>
      <w:numFmt w:val="lowerLetter"/>
      <w:lvlText w:val="%2."/>
      <w:lvlJc w:val="left"/>
      <w:pPr>
        <w:tabs>
          <w:tab w:val="num" w:pos="1080"/>
        </w:tabs>
        <w:ind w:left="1080" w:hanging="360"/>
      </w:pPr>
    </w:lvl>
    <w:lvl w:ilvl="2" w:tplc="7818A9A8" w:tentative="1">
      <w:start w:val="1"/>
      <w:numFmt w:val="lowerRoman"/>
      <w:lvlText w:val="%3."/>
      <w:lvlJc w:val="right"/>
      <w:pPr>
        <w:tabs>
          <w:tab w:val="num" w:pos="1800"/>
        </w:tabs>
        <w:ind w:left="1800" w:hanging="180"/>
      </w:pPr>
    </w:lvl>
    <w:lvl w:ilvl="3" w:tplc="00A04952" w:tentative="1">
      <w:start w:val="1"/>
      <w:numFmt w:val="decimal"/>
      <w:lvlText w:val="%4."/>
      <w:lvlJc w:val="left"/>
      <w:pPr>
        <w:tabs>
          <w:tab w:val="num" w:pos="2520"/>
        </w:tabs>
        <w:ind w:left="2520" w:hanging="360"/>
      </w:pPr>
    </w:lvl>
    <w:lvl w:ilvl="4" w:tplc="21C02DEA" w:tentative="1">
      <w:start w:val="1"/>
      <w:numFmt w:val="lowerLetter"/>
      <w:lvlText w:val="%5."/>
      <w:lvlJc w:val="left"/>
      <w:pPr>
        <w:tabs>
          <w:tab w:val="num" w:pos="3240"/>
        </w:tabs>
        <w:ind w:left="3240" w:hanging="360"/>
      </w:pPr>
    </w:lvl>
    <w:lvl w:ilvl="5" w:tplc="BEB002D2" w:tentative="1">
      <w:start w:val="1"/>
      <w:numFmt w:val="lowerRoman"/>
      <w:lvlText w:val="%6."/>
      <w:lvlJc w:val="right"/>
      <w:pPr>
        <w:tabs>
          <w:tab w:val="num" w:pos="3960"/>
        </w:tabs>
        <w:ind w:left="3960" w:hanging="180"/>
      </w:pPr>
    </w:lvl>
    <w:lvl w:ilvl="6" w:tplc="7BF4CA62" w:tentative="1">
      <w:start w:val="1"/>
      <w:numFmt w:val="decimal"/>
      <w:lvlText w:val="%7."/>
      <w:lvlJc w:val="left"/>
      <w:pPr>
        <w:tabs>
          <w:tab w:val="num" w:pos="4680"/>
        </w:tabs>
        <w:ind w:left="4680" w:hanging="360"/>
      </w:pPr>
    </w:lvl>
    <w:lvl w:ilvl="7" w:tplc="9984F3A0" w:tentative="1">
      <w:start w:val="1"/>
      <w:numFmt w:val="lowerLetter"/>
      <w:lvlText w:val="%8."/>
      <w:lvlJc w:val="left"/>
      <w:pPr>
        <w:tabs>
          <w:tab w:val="num" w:pos="5400"/>
        </w:tabs>
        <w:ind w:left="5400" w:hanging="360"/>
      </w:pPr>
    </w:lvl>
    <w:lvl w:ilvl="8" w:tplc="F90E43DA" w:tentative="1">
      <w:start w:val="1"/>
      <w:numFmt w:val="lowerRoman"/>
      <w:lvlText w:val="%9."/>
      <w:lvlJc w:val="right"/>
      <w:pPr>
        <w:tabs>
          <w:tab w:val="num" w:pos="6120"/>
        </w:tabs>
        <w:ind w:left="6120" w:hanging="180"/>
      </w:pPr>
    </w:lvl>
  </w:abstractNum>
  <w:abstractNum w:abstractNumId="9" w15:restartNumberingAfterBreak="0">
    <w:nsid w:val="203835A2"/>
    <w:multiLevelType w:val="hybridMultilevel"/>
    <w:tmpl w:val="9EE891A4"/>
    <w:lvl w:ilvl="0" w:tplc="B2607C16">
      <w:start w:val="1"/>
      <w:numFmt w:val="bullet"/>
      <w:lvlText w:val="•"/>
      <w:lvlJc w:val="left"/>
      <w:pPr>
        <w:tabs>
          <w:tab w:val="num" w:pos="720"/>
        </w:tabs>
        <w:ind w:left="720" w:hanging="360"/>
      </w:pPr>
      <w:rPr>
        <w:rFonts w:ascii="Arial" w:hAnsi="Arial" w:hint="default"/>
      </w:rPr>
    </w:lvl>
    <w:lvl w:ilvl="1" w:tplc="DAA46DFE" w:tentative="1">
      <w:start w:val="1"/>
      <w:numFmt w:val="bullet"/>
      <w:lvlText w:val="•"/>
      <w:lvlJc w:val="left"/>
      <w:pPr>
        <w:tabs>
          <w:tab w:val="num" w:pos="1440"/>
        </w:tabs>
        <w:ind w:left="1440" w:hanging="360"/>
      </w:pPr>
      <w:rPr>
        <w:rFonts w:ascii="Arial" w:hAnsi="Arial" w:hint="default"/>
      </w:rPr>
    </w:lvl>
    <w:lvl w:ilvl="2" w:tplc="04E88B8A" w:tentative="1">
      <w:start w:val="1"/>
      <w:numFmt w:val="bullet"/>
      <w:lvlText w:val="•"/>
      <w:lvlJc w:val="left"/>
      <w:pPr>
        <w:tabs>
          <w:tab w:val="num" w:pos="2160"/>
        </w:tabs>
        <w:ind w:left="2160" w:hanging="360"/>
      </w:pPr>
      <w:rPr>
        <w:rFonts w:ascii="Arial" w:hAnsi="Arial" w:hint="default"/>
      </w:rPr>
    </w:lvl>
    <w:lvl w:ilvl="3" w:tplc="9EB87A86" w:tentative="1">
      <w:start w:val="1"/>
      <w:numFmt w:val="bullet"/>
      <w:lvlText w:val="•"/>
      <w:lvlJc w:val="left"/>
      <w:pPr>
        <w:tabs>
          <w:tab w:val="num" w:pos="2880"/>
        </w:tabs>
        <w:ind w:left="2880" w:hanging="360"/>
      </w:pPr>
      <w:rPr>
        <w:rFonts w:ascii="Arial" w:hAnsi="Arial" w:hint="default"/>
      </w:rPr>
    </w:lvl>
    <w:lvl w:ilvl="4" w:tplc="C4FEC1AE" w:tentative="1">
      <w:start w:val="1"/>
      <w:numFmt w:val="bullet"/>
      <w:lvlText w:val="•"/>
      <w:lvlJc w:val="left"/>
      <w:pPr>
        <w:tabs>
          <w:tab w:val="num" w:pos="3600"/>
        </w:tabs>
        <w:ind w:left="3600" w:hanging="360"/>
      </w:pPr>
      <w:rPr>
        <w:rFonts w:ascii="Arial" w:hAnsi="Arial" w:hint="default"/>
      </w:rPr>
    </w:lvl>
    <w:lvl w:ilvl="5" w:tplc="D4764700" w:tentative="1">
      <w:start w:val="1"/>
      <w:numFmt w:val="bullet"/>
      <w:lvlText w:val="•"/>
      <w:lvlJc w:val="left"/>
      <w:pPr>
        <w:tabs>
          <w:tab w:val="num" w:pos="4320"/>
        </w:tabs>
        <w:ind w:left="4320" w:hanging="360"/>
      </w:pPr>
      <w:rPr>
        <w:rFonts w:ascii="Arial" w:hAnsi="Arial" w:hint="default"/>
      </w:rPr>
    </w:lvl>
    <w:lvl w:ilvl="6" w:tplc="2C6A3F7C" w:tentative="1">
      <w:start w:val="1"/>
      <w:numFmt w:val="bullet"/>
      <w:lvlText w:val="•"/>
      <w:lvlJc w:val="left"/>
      <w:pPr>
        <w:tabs>
          <w:tab w:val="num" w:pos="5040"/>
        </w:tabs>
        <w:ind w:left="5040" w:hanging="360"/>
      </w:pPr>
      <w:rPr>
        <w:rFonts w:ascii="Arial" w:hAnsi="Arial" w:hint="default"/>
      </w:rPr>
    </w:lvl>
    <w:lvl w:ilvl="7" w:tplc="C966F644" w:tentative="1">
      <w:start w:val="1"/>
      <w:numFmt w:val="bullet"/>
      <w:lvlText w:val="•"/>
      <w:lvlJc w:val="left"/>
      <w:pPr>
        <w:tabs>
          <w:tab w:val="num" w:pos="5760"/>
        </w:tabs>
        <w:ind w:left="5760" w:hanging="360"/>
      </w:pPr>
      <w:rPr>
        <w:rFonts w:ascii="Arial" w:hAnsi="Arial" w:hint="default"/>
      </w:rPr>
    </w:lvl>
    <w:lvl w:ilvl="8" w:tplc="1CF89E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2174E1"/>
    <w:multiLevelType w:val="hybridMultilevel"/>
    <w:tmpl w:val="70FE3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D5D4F"/>
    <w:multiLevelType w:val="multilevel"/>
    <w:tmpl w:val="6CA46A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31F69F4"/>
    <w:multiLevelType w:val="hybridMultilevel"/>
    <w:tmpl w:val="ADC61B88"/>
    <w:lvl w:ilvl="0" w:tplc="2048AA5C">
      <w:start w:val="1"/>
      <w:numFmt w:val="decimal"/>
      <w:lvlText w:val="%1."/>
      <w:lvlJc w:val="left"/>
      <w:pPr>
        <w:ind w:left="360" w:hanging="360"/>
      </w:pPr>
      <w:rPr>
        <w:b w:val="0"/>
      </w:rPr>
    </w:lvl>
    <w:lvl w:ilvl="1" w:tplc="1B2EF416">
      <w:start w:val="1"/>
      <w:numFmt w:val="lowerLetter"/>
      <w:lvlText w:val="%2."/>
      <w:lvlJc w:val="left"/>
      <w:pPr>
        <w:ind w:left="1080" w:hanging="360"/>
      </w:pPr>
    </w:lvl>
    <w:lvl w:ilvl="2" w:tplc="AB264EB2">
      <w:start w:val="1"/>
      <w:numFmt w:val="lowerRoman"/>
      <w:lvlText w:val="%3."/>
      <w:lvlJc w:val="right"/>
      <w:pPr>
        <w:ind w:left="1800" w:hanging="180"/>
      </w:pPr>
    </w:lvl>
    <w:lvl w:ilvl="3" w:tplc="949C9DF4">
      <w:start w:val="1"/>
      <w:numFmt w:val="decimal"/>
      <w:lvlText w:val="%4."/>
      <w:lvlJc w:val="left"/>
      <w:pPr>
        <w:ind w:left="2520" w:hanging="360"/>
      </w:pPr>
    </w:lvl>
    <w:lvl w:ilvl="4" w:tplc="3D1CBCE8">
      <w:start w:val="1"/>
      <w:numFmt w:val="lowerLetter"/>
      <w:lvlText w:val="%5."/>
      <w:lvlJc w:val="left"/>
      <w:pPr>
        <w:ind w:left="3240" w:hanging="360"/>
      </w:pPr>
    </w:lvl>
    <w:lvl w:ilvl="5" w:tplc="A9F213E4">
      <w:start w:val="1"/>
      <w:numFmt w:val="lowerRoman"/>
      <w:lvlText w:val="%6."/>
      <w:lvlJc w:val="right"/>
      <w:pPr>
        <w:ind w:left="3960" w:hanging="180"/>
      </w:pPr>
    </w:lvl>
    <w:lvl w:ilvl="6" w:tplc="91E21A6A">
      <w:start w:val="1"/>
      <w:numFmt w:val="decimal"/>
      <w:lvlText w:val="%7."/>
      <w:lvlJc w:val="left"/>
      <w:pPr>
        <w:ind w:left="4680" w:hanging="360"/>
      </w:pPr>
    </w:lvl>
    <w:lvl w:ilvl="7" w:tplc="C10472AE">
      <w:start w:val="1"/>
      <w:numFmt w:val="lowerLetter"/>
      <w:lvlText w:val="%8."/>
      <w:lvlJc w:val="left"/>
      <w:pPr>
        <w:ind w:left="5400" w:hanging="360"/>
      </w:pPr>
    </w:lvl>
    <w:lvl w:ilvl="8" w:tplc="F786744E">
      <w:start w:val="1"/>
      <w:numFmt w:val="lowerRoman"/>
      <w:lvlText w:val="%9."/>
      <w:lvlJc w:val="right"/>
      <w:pPr>
        <w:ind w:left="6120" w:hanging="180"/>
      </w:pPr>
    </w:lvl>
  </w:abstractNum>
  <w:abstractNum w:abstractNumId="13" w15:restartNumberingAfterBreak="0">
    <w:nsid w:val="3C2C2996"/>
    <w:multiLevelType w:val="hybridMultilevel"/>
    <w:tmpl w:val="3A681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65AFC"/>
    <w:multiLevelType w:val="hybridMultilevel"/>
    <w:tmpl w:val="C59EF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4519AA"/>
    <w:multiLevelType w:val="hybridMultilevel"/>
    <w:tmpl w:val="95F42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D61AA"/>
    <w:multiLevelType w:val="hybridMultilevel"/>
    <w:tmpl w:val="ADC61B88"/>
    <w:lvl w:ilvl="0" w:tplc="37809490">
      <w:start w:val="1"/>
      <w:numFmt w:val="decimal"/>
      <w:lvlText w:val="%1."/>
      <w:lvlJc w:val="left"/>
      <w:pPr>
        <w:ind w:left="720" w:hanging="360"/>
      </w:pPr>
      <w:rPr>
        <w:rFonts w:hint="default"/>
        <w:b w:val="0"/>
      </w:rPr>
    </w:lvl>
    <w:lvl w:ilvl="1" w:tplc="E68C13F6" w:tentative="1">
      <w:start w:val="1"/>
      <w:numFmt w:val="lowerLetter"/>
      <w:lvlText w:val="%2."/>
      <w:lvlJc w:val="left"/>
      <w:pPr>
        <w:ind w:left="1440" w:hanging="360"/>
      </w:pPr>
    </w:lvl>
    <w:lvl w:ilvl="2" w:tplc="170CA1D4" w:tentative="1">
      <w:start w:val="1"/>
      <w:numFmt w:val="lowerRoman"/>
      <w:lvlText w:val="%3."/>
      <w:lvlJc w:val="right"/>
      <w:pPr>
        <w:ind w:left="2160" w:hanging="180"/>
      </w:pPr>
    </w:lvl>
    <w:lvl w:ilvl="3" w:tplc="A8C06094" w:tentative="1">
      <w:start w:val="1"/>
      <w:numFmt w:val="decimal"/>
      <w:lvlText w:val="%4."/>
      <w:lvlJc w:val="left"/>
      <w:pPr>
        <w:ind w:left="2880" w:hanging="360"/>
      </w:pPr>
    </w:lvl>
    <w:lvl w:ilvl="4" w:tplc="A0626AD4" w:tentative="1">
      <w:start w:val="1"/>
      <w:numFmt w:val="lowerLetter"/>
      <w:lvlText w:val="%5."/>
      <w:lvlJc w:val="left"/>
      <w:pPr>
        <w:ind w:left="3600" w:hanging="360"/>
      </w:pPr>
    </w:lvl>
    <w:lvl w:ilvl="5" w:tplc="BE6E16D2" w:tentative="1">
      <w:start w:val="1"/>
      <w:numFmt w:val="lowerRoman"/>
      <w:lvlText w:val="%6."/>
      <w:lvlJc w:val="right"/>
      <w:pPr>
        <w:ind w:left="4320" w:hanging="180"/>
      </w:pPr>
    </w:lvl>
    <w:lvl w:ilvl="6" w:tplc="DF0C5242" w:tentative="1">
      <w:start w:val="1"/>
      <w:numFmt w:val="decimal"/>
      <w:lvlText w:val="%7."/>
      <w:lvlJc w:val="left"/>
      <w:pPr>
        <w:ind w:left="5040" w:hanging="360"/>
      </w:pPr>
    </w:lvl>
    <w:lvl w:ilvl="7" w:tplc="200A8426" w:tentative="1">
      <w:start w:val="1"/>
      <w:numFmt w:val="lowerLetter"/>
      <w:lvlText w:val="%8."/>
      <w:lvlJc w:val="left"/>
      <w:pPr>
        <w:ind w:left="5760" w:hanging="360"/>
      </w:pPr>
    </w:lvl>
    <w:lvl w:ilvl="8" w:tplc="06761DE4" w:tentative="1">
      <w:start w:val="1"/>
      <w:numFmt w:val="lowerRoman"/>
      <w:lvlText w:val="%9."/>
      <w:lvlJc w:val="right"/>
      <w:pPr>
        <w:ind w:left="6480" w:hanging="180"/>
      </w:pPr>
    </w:lvl>
  </w:abstractNum>
  <w:abstractNum w:abstractNumId="17" w15:restartNumberingAfterBreak="0">
    <w:nsid w:val="50C26443"/>
    <w:multiLevelType w:val="hybridMultilevel"/>
    <w:tmpl w:val="41A84C62"/>
    <w:lvl w:ilvl="0" w:tplc="F91429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D25D15"/>
    <w:multiLevelType w:val="hybridMultilevel"/>
    <w:tmpl w:val="5792E6C0"/>
    <w:lvl w:ilvl="0" w:tplc="673AB276">
      <w:start w:val="1"/>
      <w:numFmt w:val="decimal"/>
      <w:lvlText w:val="%1."/>
      <w:lvlJc w:val="left"/>
      <w:pPr>
        <w:tabs>
          <w:tab w:val="num" w:pos="720"/>
        </w:tabs>
        <w:ind w:left="720" w:hanging="360"/>
      </w:pPr>
    </w:lvl>
    <w:lvl w:ilvl="1" w:tplc="FE549636" w:tentative="1">
      <w:start w:val="1"/>
      <w:numFmt w:val="lowerLetter"/>
      <w:lvlText w:val="%2."/>
      <w:lvlJc w:val="left"/>
      <w:pPr>
        <w:tabs>
          <w:tab w:val="num" w:pos="1440"/>
        </w:tabs>
        <w:ind w:left="1440" w:hanging="360"/>
      </w:pPr>
    </w:lvl>
    <w:lvl w:ilvl="2" w:tplc="3A36965E" w:tentative="1">
      <w:start w:val="1"/>
      <w:numFmt w:val="lowerRoman"/>
      <w:lvlText w:val="%3."/>
      <w:lvlJc w:val="right"/>
      <w:pPr>
        <w:tabs>
          <w:tab w:val="num" w:pos="2160"/>
        </w:tabs>
        <w:ind w:left="2160" w:hanging="180"/>
      </w:pPr>
    </w:lvl>
    <w:lvl w:ilvl="3" w:tplc="3440C5C2" w:tentative="1">
      <w:start w:val="1"/>
      <w:numFmt w:val="decimal"/>
      <w:lvlText w:val="%4."/>
      <w:lvlJc w:val="left"/>
      <w:pPr>
        <w:tabs>
          <w:tab w:val="num" w:pos="2880"/>
        </w:tabs>
        <w:ind w:left="2880" w:hanging="360"/>
      </w:pPr>
    </w:lvl>
    <w:lvl w:ilvl="4" w:tplc="41167436" w:tentative="1">
      <w:start w:val="1"/>
      <w:numFmt w:val="lowerLetter"/>
      <w:lvlText w:val="%5."/>
      <w:lvlJc w:val="left"/>
      <w:pPr>
        <w:tabs>
          <w:tab w:val="num" w:pos="3600"/>
        </w:tabs>
        <w:ind w:left="3600" w:hanging="360"/>
      </w:pPr>
    </w:lvl>
    <w:lvl w:ilvl="5" w:tplc="D08AF1B8" w:tentative="1">
      <w:start w:val="1"/>
      <w:numFmt w:val="lowerRoman"/>
      <w:lvlText w:val="%6."/>
      <w:lvlJc w:val="right"/>
      <w:pPr>
        <w:tabs>
          <w:tab w:val="num" w:pos="4320"/>
        </w:tabs>
        <w:ind w:left="4320" w:hanging="180"/>
      </w:pPr>
    </w:lvl>
    <w:lvl w:ilvl="6" w:tplc="C02E20B8" w:tentative="1">
      <w:start w:val="1"/>
      <w:numFmt w:val="decimal"/>
      <w:lvlText w:val="%7."/>
      <w:lvlJc w:val="left"/>
      <w:pPr>
        <w:tabs>
          <w:tab w:val="num" w:pos="5040"/>
        </w:tabs>
        <w:ind w:left="5040" w:hanging="360"/>
      </w:pPr>
    </w:lvl>
    <w:lvl w:ilvl="7" w:tplc="9F1EE652" w:tentative="1">
      <w:start w:val="1"/>
      <w:numFmt w:val="lowerLetter"/>
      <w:lvlText w:val="%8."/>
      <w:lvlJc w:val="left"/>
      <w:pPr>
        <w:tabs>
          <w:tab w:val="num" w:pos="5760"/>
        </w:tabs>
        <w:ind w:left="5760" w:hanging="360"/>
      </w:pPr>
    </w:lvl>
    <w:lvl w:ilvl="8" w:tplc="571EAAF4" w:tentative="1">
      <w:start w:val="1"/>
      <w:numFmt w:val="lowerRoman"/>
      <w:lvlText w:val="%9."/>
      <w:lvlJc w:val="right"/>
      <w:pPr>
        <w:tabs>
          <w:tab w:val="num" w:pos="6480"/>
        </w:tabs>
        <w:ind w:left="6480" w:hanging="180"/>
      </w:pPr>
    </w:lvl>
  </w:abstractNum>
  <w:abstractNum w:abstractNumId="19" w15:restartNumberingAfterBreak="0">
    <w:nsid w:val="5E1A4F23"/>
    <w:multiLevelType w:val="hybridMultilevel"/>
    <w:tmpl w:val="39AE558A"/>
    <w:lvl w:ilvl="0" w:tplc="08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76011"/>
    <w:multiLevelType w:val="hybridMultilevel"/>
    <w:tmpl w:val="4F52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46104"/>
    <w:multiLevelType w:val="hybridMultilevel"/>
    <w:tmpl w:val="7B68D2E4"/>
    <w:lvl w:ilvl="0" w:tplc="F9142990">
      <w:start w:val="1"/>
      <w:numFmt w:val="decimal"/>
      <w:lvlText w:val="%1."/>
      <w:lvlJc w:val="left"/>
      <w:pPr>
        <w:tabs>
          <w:tab w:val="num" w:pos="720"/>
        </w:tabs>
        <w:ind w:left="720" w:hanging="360"/>
      </w:pPr>
      <w:rPr>
        <w:rFonts w:hint="default"/>
      </w:rPr>
    </w:lvl>
    <w:lvl w:ilvl="1" w:tplc="D6D4FFD8" w:tentative="1">
      <w:start w:val="1"/>
      <w:numFmt w:val="lowerLetter"/>
      <w:lvlText w:val="%2."/>
      <w:lvlJc w:val="left"/>
      <w:pPr>
        <w:tabs>
          <w:tab w:val="num" w:pos="1440"/>
        </w:tabs>
        <w:ind w:left="1440" w:hanging="360"/>
      </w:pPr>
    </w:lvl>
    <w:lvl w:ilvl="2" w:tplc="A1142004" w:tentative="1">
      <w:start w:val="1"/>
      <w:numFmt w:val="lowerRoman"/>
      <w:lvlText w:val="%3."/>
      <w:lvlJc w:val="right"/>
      <w:pPr>
        <w:tabs>
          <w:tab w:val="num" w:pos="2160"/>
        </w:tabs>
        <w:ind w:left="2160" w:hanging="180"/>
      </w:pPr>
    </w:lvl>
    <w:lvl w:ilvl="3" w:tplc="C262CB82" w:tentative="1">
      <w:start w:val="1"/>
      <w:numFmt w:val="decimal"/>
      <w:lvlText w:val="%4."/>
      <w:lvlJc w:val="left"/>
      <w:pPr>
        <w:tabs>
          <w:tab w:val="num" w:pos="2880"/>
        </w:tabs>
        <w:ind w:left="2880" w:hanging="360"/>
      </w:pPr>
    </w:lvl>
    <w:lvl w:ilvl="4" w:tplc="AE7E9724" w:tentative="1">
      <w:start w:val="1"/>
      <w:numFmt w:val="lowerLetter"/>
      <w:lvlText w:val="%5."/>
      <w:lvlJc w:val="left"/>
      <w:pPr>
        <w:tabs>
          <w:tab w:val="num" w:pos="3600"/>
        </w:tabs>
        <w:ind w:left="3600" w:hanging="360"/>
      </w:pPr>
    </w:lvl>
    <w:lvl w:ilvl="5" w:tplc="A3D21B40" w:tentative="1">
      <w:start w:val="1"/>
      <w:numFmt w:val="lowerRoman"/>
      <w:lvlText w:val="%6."/>
      <w:lvlJc w:val="right"/>
      <w:pPr>
        <w:tabs>
          <w:tab w:val="num" w:pos="4320"/>
        </w:tabs>
        <w:ind w:left="4320" w:hanging="180"/>
      </w:pPr>
    </w:lvl>
    <w:lvl w:ilvl="6" w:tplc="B06A73FE" w:tentative="1">
      <w:start w:val="1"/>
      <w:numFmt w:val="decimal"/>
      <w:lvlText w:val="%7."/>
      <w:lvlJc w:val="left"/>
      <w:pPr>
        <w:tabs>
          <w:tab w:val="num" w:pos="5040"/>
        </w:tabs>
        <w:ind w:left="5040" w:hanging="360"/>
      </w:pPr>
    </w:lvl>
    <w:lvl w:ilvl="7" w:tplc="44525FB4" w:tentative="1">
      <w:start w:val="1"/>
      <w:numFmt w:val="lowerLetter"/>
      <w:lvlText w:val="%8."/>
      <w:lvlJc w:val="left"/>
      <w:pPr>
        <w:tabs>
          <w:tab w:val="num" w:pos="5760"/>
        </w:tabs>
        <w:ind w:left="5760" w:hanging="360"/>
      </w:pPr>
    </w:lvl>
    <w:lvl w:ilvl="8" w:tplc="184ED36C" w:tentative="1">
      <w:start w:val="1"/>
      <w:numFmt w:val="lowerRoman"/>
      <w:lvlText w:val="%9."/>
      <w:lvlJc w:val="right"/>
      <w:pPr>
        <w:tabs>
          <w:tab w:val="num" w:pos="6480"/>
        </w:tabs>
        <w:ind w:left="6480" w:hanging="180"/>
      </w:pPr>
    </w:lvl>
  </w:abstractNum>
  <w:abstractNum w:abstractNumId="22" w15:restartNumberingAfterBreak="0">
    <w:nsid w:val="71E231E8"/>
    <w:multiLevelType w:val="hybridMultilevel"/>
    <w:tmpl w:val="A51A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92AB3"/>
    <w:multiLevelType w:val="multilevel"/>
    <w:tmpl w:val="3A681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FE3BEF"/>
    <w:multiLevelType w:val="hybridMultilevel"/>
    <w:tmpl w:val="E79CCE30"/>
    <w:lvl w:ilvl="0" w:tplc="7042FA26">
      <w:start w:val="1"/>
      <w:numFmt w:val="decimal"/>
      <w:lvlText w:val="%1."/>
      <w:lvlJc w:val="left"/>
      <w:pPr>
        <w:tabs>
          <w:tab w:val="num" w:pos="720"/>
        </w:tabs>
        <w:ind w:left="720" w:hanging="360"/>
      </w:pPr>
    </w:lvl>
    <w:lvl w:ilvl="1" w:tplc="0B1460AC" w:tentative="1">
      <w:start w:val="1"/>
      <w:numFmt w:val="lowerLetter"/>
      <w:lvlText w:val="%2."/>
      <w:lvlJc w:val="left"/>
      <w:pPr>
        <w:tabs>
          <w:tab w:val="num" w:pos="1440"/>
        </w:tabs>
        <w:ind w:left="1440" w:hanging="360"/>
      </w:pPr>
    </w:lvl>
    <w:lvl w:ilvl="2" w:tplc="04E04228" w:tentative="1">
      <w:start w:val="1"/>
      <w:numFmt w:val="lowerRoman"/>
      <w:lvlText w:val="%3."/>
      <w:lvlJc w:val="right"/>
      <w:pPr>
        <w:tabs>
          <w:tab w:val="num" w:pos="2160"/>
        </w:tabs>
        <w:ind w:left="2160" w:hanging="180"/>
      </w:pPr>
    </w:lvl>
    <w:lvl w:ilvl="3" w:tplc="5EF0A3DA" w:tentative="1">
      <w:start w:val="1"/>
      <w:numFmt w:val="decimal"/>
      <w:lvlText w:val="%4."/>
      <w:lvlJc w:val="left"/>
      <w:pPr>
        <w:tabs>
          <w:tab w:val="num" w:pos="2880"/>
        </w:tabs>
        <w:ind w:left="2880" w:hanging="360"/>
      </w:pPr>
    </w:lvl>
    <w:lvl w:ilvl="4" w:tplc="60203A96" w:tentative="1">
      <w:start w:val="1"/>
      <w:numFmt w:val="lowerLetter"/>
      <w:lvlText w:val="%5."/>
      <w:lvlJc w:val="left"/>
      <w:pPr>
        <w:tabs>
          <w:tab w:val="num" w:pos="3600"/>
        </w:tabs>
        <w:ind w:left="3600" w:hanging="360"/>
      </w:pPr>
    </w:lvl>
    <w:lvl w:ilvl="5" w:tplc="EDC6719C" w:tentative="1">
      <w:start w:val="1"/>
      <w:numFmt w:val="lowerRoman"/>
      <w:lvlText w:val="%6."/>
      <w:lvlJc w:val="right"/>
      <w:pPr>
        <w:tabs>
          <w:tab w:val="num" w:pos="4320"/>
        </w:tabs>
        <w:ind w:left="4320" w:hanging="180"/>
      </w:pPr>
    </w:lvl>
    <w:lvl w:ilvl="6" w:tplc="E6747934" w:tentative="1">
      <w:start w:val="1"/>
      <w:numFmt w:val="decimal"/>
      <w:lvlText w:val="%7."/>
      <w:lvlJc w:val="left"/>
      <w:pPr>
        <w:tabs>
          <w:tab w:val="num" w:pos="5040"/>
        </w:tabs>
        <w:ind w:left="5040" w:hanging="360"/>
      </w:pPr>
    </w:lvl>
    <w:lvl w:ilvl="7" w:tplc="5F98A81A" w:tentative="1">
      <w:start w:val="1"/>
      <w:numFmt w:val="lowerLetter"/>
      <w:lvlText w:val="%8."/>
      <w:lvlJc w:val="left"/>
      <w:pPr>
        <w:tabs>
          <w:tab w:val="num" w:pos="5760"/>
        </w:tabs>
        <w:ind w:left="5760" w:hanging="360"/>
      </w:pPr>
    </w:lvl>
    <w:lvl w:ilvl="8" w:tplc="6B9843CE" w:tentative="1">
      <w:start w:val="1"/>
      <w:numFmt w:val="lowerRoman"/>
      <w:lvlText w:val="%9."/>
      <w:lvlJc w:val="right"/>
      <w:pPr>
        <w:tabs>
          <w:tab w:val="num" w:pos="6480"/>
        </w:tabs>
        <w:ind w:left="6480" w:hanging="180"/>
      </w:pPr>
    </w:lvl>
  </w:abstractNum>
  <w:abstractNum w:abstractNumId="25" w15:restartNumberingAfterBreak="0">
    <w:nsid w:val="77694E07"/>
    <w:multiLevelType w:val="hybridMultilevel"/>
    <w:tmpl w:val="39AE558A"/>
    <w:lvl w:ilvl="0" w:tplc="08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760546">
    <w:abstractNumId w:val="16"/>
  </w:num>
  <w:num w:numId="2" w16cid:durableId="874777945">
    <w:abstractNumId w:val="24"/>
  </w:num>
  <w:num w:numId="3" w16cid:durableId="1344359149">
    <w:abstractNumId w:val="7"/>
  </w:num>
  <w:num w:numId="4" w16cid:durableId="995379457">
    <w:abstractNumId w:val="1"/>
  </w:num>
  <w:num w:numId="5" w16cid:durableId="1232082028">
    <w:abstractNumId w:val="18"/>
  </w:num>
  <w:num w:numId="6" w16cid:durableId="1841387607">
    <w:abstractNumId w:val="21"/>
  </w:num>
  <w:num w:numId="7" w16cid:durableId="1973244662">
    <w:abstractNumId w:val="6"/>
  </w:num>
  <w:num w:numId="8" w16cid:durableId="1132869310">
    <w:abstractNumId w:val="4"/>
  </w:num>
  <w:num w:numId="9" w16cid:durableId="319770232">
    <w:abstractNumId w:val="3"/>
  </w:num>
  <w:num w:numId="10" w16cid:durableId="15037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834058">
    <w:abstractNumId w:val="0"/>
  </w:num>
  <w:num w:numId="12" w16cid:durableId="1311859658">
    <w:abstractNumId w:val="20"/>
  </w:num>
  <w:num w:numId="13" w16cid:durableId="273445171">
    <w:abstractNumId w:val="10"/>
  </w:num>
  <w:num w:numId="14" w16cid:durableId="931862703">
    <w:abstractNumId w:val="13"/>
  </w:num>
  <w:num w:numId="15" w16cid:durableId="1380204461">
    <w:abstractNumId w:val="23"/>
  </w:num>
  <w:num w:numId="16" w16cid:durableId="1390805801">
    <w:abstractNumId w:val="15"/>
  </w:num>
  <w:num w:numId="17" w16cid:durableId="2023583717">
    <w:abstractNumId w:val="11"/>
  </w:num>
  <w:num w:numId="18" w16cid:durableId="978413886">
    <w:abstractNumId w:val="25"/>
  </w:num>
  <w:num w:numId="19" w16cid:durableId="1829905927">
    <w:abstractNumId w:val="5"/>
  </w:num>
  <w:num w:numId="20" w16cid:durableId="1175341042">
    <w:abstractNumId w:val="17"/>
  </w:num>
  <w:num w:numId="21" w16cid:durableId="1629899976">
    <w:abstractNumId w:val="2"/>
  </w:num>
  <w:num w:numId="22" w16cid:durableId="826703797">
    <w:abstractNumId w:val="14"/>
  </w:num>
  <w:num w:numId="23" w16cid:durableId="1863738232">
    <w:abstractNumId w:val="8"/>
  </w:num>
  <w:num w:numId="24" w16cid:durableId="654266450">
    <w:abstractNumId w:val="19"/>
  </w:num>
  <w:num w:numId="25" w16cid:durableId="570428103">
    <w:abstractNumId w:val="9"/>
  </w:num>
  <w:num w:numId="26" w16cid:durableId="9443877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8A"/>
    <w:rsid w:val="00001F49"/>
    <w:rsid w:val="00003444"/>
    <w:rsid w:val="00007B80"/>
    <w:rsid w:val="00015244"/>
    <w:rsid w:val="00024037"/>
    <w:rsid w:val="00026F1F"/>
    <w:rsid w:val="00052CFC"/>
    <w:rsid w:val="00053A06"/>
    <w:rsid w:val="00055928"/>
    <w:rsid w:val="00064A06"/>
    <w:rsid w:val="0008041D"/>
    <w:rsid w:val="00087527"/>
    <w:rsid w:val="0009650B"/>
    <w:rsid w:val="000B0F83"/>
    <w:rsid w:val="000C2F6B"/>
    <w:rsid w:val="000F35E7"/>
    <w:rsid w:val="000F554B"/>
    <w:rsid w:val="00110877"/>
    <w:rsid w:val="001232D6"/>
    <w:rsid w:val="00127126"/>
    <w:rsid w:val="001306B3"/>
    <w:rsid w:val="001410F9"/>
    <w:rsid w:val="00147CBA"/>
    <w:rsid w:val="0016235E"/>
    <w:rsid w:val="001625D8"/>
    <w:rsid w:val="00177917"/>
    <w:rsid w:val="00192CD9"/>
    <w:rsid w:val="001B1691"/>
    <w:rsid w:val="001D6D0D"/>
    <w:rsid w:val="002116BA"/>
    <w:rsid w:val="00215792"/>
    <w:rsid w:val="00220791"/>
    <w:rsid w:val="00221C4C"/>
    <w:rsid w:val="00243C20"/>
    <w:rsid w:val="00253B6E"/>
    <w:rsid w:val="00253BA5"/>
    <w:rsid w:val="00256C3A"/>
    <w:rsid w:val="0026503F"/>
    <w:rsid w:val="00271B4F"/>
    <w:rsid w:val="0028002E"/>
    <w:rsid w:val="002869A9"/>
    <w:rsid w:val="00291856"/>
    <w:rsid w:val="00292C1F"/>
    <w:rsid w:val="002948A4"/>
    <w:rsid w:val="0029797A"/>
    <w:rsid w:val="002A7696"/>
    <w:rsid w:val="002C0DC9"/>
    <w:rsid w:val="002C670F"/>
    <w:rsid w:val="0031631A"/>
    <w:rsid w:val="0031641C"/>
    <w:rsid w:val="003246BD"/>
    <w:rsid w:val="0033719D"/>
    <w:rsid w:val="00340078"/>
    <w:rsid w:val="003468BC"/>
    <w:rsid w:val="0037332F"/>
    <w:rsid w:val="00383877"/>
    <w:rsid w:val="003854EF"/>
    <w:rsid w:val="00390C1C"/>
    <w:rsid w:val="003A14AA"/>
    <w:rsid w:val="003C01AE"/>
    <w:rsid w:val="003C406F"/>
    <w:rsid w:val="003C5A02"/>
    <w:rsid w:val="003D033A"/>
    <w:rsid w:val="0040137C"/>
    <w:rsid w:val="004014E6"/>
    <w:rsid w:val="00425314"/>
    <w:rsid w:val="004273A2"/>
    <w:rsid w:val="004276E4"/>
    <w:rsid w:val="0043227F"/>
    <w:rsid w:val="00433FBA"/>
    <w:rsid w:val="00434F46"/>
    <w:rsid w:val="00434F5A"/>
    <w:rsid w:val="00437CB3"/>
    <w:rsid w:val="00441362"/>
    <w:rsid w:val="004650CD"/>
    <w:rsid w:val="004827AE"/>
    <w:rsid w:val="004A04C1"/>
    <w:rsid w:val="004B084C"/>
    <w:rsid w:val="004B2525"/>
    <w:rsid w:val="004B6182"/>
    <w:rsid w:val="004E66BD"/>
    <w:rsid w:val="004F32E6"/>
    <w:rsid w:val="004F4A00"/>
    <w:rsid w:val="00500444"/>
    <w:rsid w:val="005047CA"/>
    <w:rsid w:val="0050531B"/>
    <w:rsid w:val="00506644"/>
    <w:rsid w:val="00513E95"/>
    <w:rsid w:val="00524912"/>
    <w:rsid w:val="00524A58"/>
    <w:rsid w:val="005321B4"/>
    <w:rsid w:val="00577238"/>
    <w:rsid w:val="00583BE7"/>
    <w:rsid w:val="005C042D"/>
    <w:rsid w:val="005C392D"/>
    <w:rsid w:val="00606391"/>
    <w:rsid w:val="0061306C"/>
    <w:rsid w:val="006315FF"/>
    <w:rsid w:val="006428E0"/>
    <w:rsid w:val="00653F66"/>
    <w:rsid w:val="00657CFE"/>
    <w:rsid w:val="00660E05"/>
    <w:rsid w:val="00672070"/>
    <w:rsid w:val="00675CE5"/>
    <w:rsid w:val="00677407"/>
    <w:rsid w:val="00682908"/>
    <w:rsid w:val="00690D14"/>
    <w:rsid w:val="00696A18"/>
    <w:rsid w:val="006A7C88"/>
    <w:rsid w:val="006C21DD"/>
    <w:rsid w:val="006F2B8D"/>
    <w:rsid w:val="00735139"/>
    <w:rsid w:val="00780FFB"/>
    <w:rsid w:val="007840D4"/>
    <w:rsid w:val="00794752"/>
    <w:rsid w:val="007B0DD6"/>
    <w:rsid w:val="007B78AB"/>
    <w:rsid w:val="007F5017"/>
    <w:rsid w:val="007F646C"/>
    <w:rsid w:val="00825F6D"/>
    <w:rsid w:val="00835BE0"/>
    <w:rsid w:val="0084492B"/>
    <w:rsid w:val="008665F9"/>
    <w:rsid w:val="0088598D"/>
    <w:rsid w:val="00891C2E"/>
    <w:rsid w:val="0089478C"/>
    <w:rsid w:val="008A4006"/>
    <w:rsid w:val="008D12A7"/>
    <w:rsid w:val="008D6673"/>
    <w:rsid w:val="008E62EB"/>
    <w:rsid w:val="008F2E7D"/>
    <w:rsid w:val="00902508"/>
    <w:rsid w:val="00904137"/>
    <w:rsid w:val="009072BE"/>
    <w:rsid w:val="00927D6B"/>
    <w:rsid w:val="0093086C"/>
    <w:rsid w:val="00934F60"/>
    <w:rsid w:val="009350C6"/>
    <w:rsid w:val="0094406B"/>
    <w:rsid w:val="00952A62"/>
    <w:rsid w:val="0096498F"/>
    <w:rsid w:val="009659D7"/>
    <w:rsid w:val="00966984"/>
    <w:rsid w:val="00970634"/>
    <w:rsid w:val="009728C9"/>
    <w:rsid w:val="00981C32"/>
    <w:rsid w:val="00984261"/>
    <w:rsid w:val="009A382B"/>
    <w:rsid w:val="009A6688"/>
    <w:rsid w:val="009E2C3B"/>
    <w:rsid w:val="009E5754"/>
    <w:rsid w:val="009E6CA4"/>
    <w:rsid w:val="009F0C4F"/>
    <w:rsid w:val="00A04FB6"/>
    <w:rsid w:val="00A1056E"/>
    <w:rsid w:val="00A14B7D"/>
    <w:rsid w:val="00A21017"/>
    <w:rsid w:val="00A3287B"/>
    <w:rsid w:val="00A67526"/>
    <w:rsid w:val="00A7469B"/>
    <w:rsid w:val="00A91270"/>
    <w:rsid w:val="00AA3876"/>
    <w:rsid w:val="00AA5217"/>
    <w:rsid w:val="00AA6BAC"/>
    <w:rsid w:val="00AA74EE"/>
    <w:rsid w:val="00AD6954"/>
    <w:rsid w:val="00AE077B"/>
    <w:rsid w:val="00B0556F"/>
    <w:rsid w:val="00B3583F"/>
    <w:rsid w:val="00B63E18"/>
    <w:rsid w:val="00B70663"/>
    <w:rsid w:val="00B94D1A"/>
    <w:rsid w:val="00BC08C7"/>
    <w:rsid w:val="00BD25D5"/>
    <w:rsid w:val="00BD2C73"/>
    <w:rsid w:val="00BD531D"/>
    <w:rsid w:val="00BF4163"/>
    <w:rsid w:val="00C0625B"/>
    <w:rsid w:val="00C06427"/>
    <w:rsid w:val="00C06AB8"/>
    <w:rsid w:val="00C139B5"/>
    <w:rsid w:val="00C22AC9"/>
    <w:rsid w:val="00C5328A"/>
    <w:rsid w:val="00C53D17"/>
    <w:rsid w:val="00C80DA5"/>
    <w:rsid w:val="00CA5EA7"/>
    <w:rsid w:val="00CA749C"/>
    <w:rsid w:val="00CB308E"/>
    <w:rsid w:val="00CC0B48"/>
    <w:rsid w:val="00CC7769"/>
    <w:rsid w:val="00CF0C5C"/>
    <w:rsid w:val="00CF486D"/>
    <w:rsid w:val="00D07109"/>
    <w:rsid w:val="00D07243"/>
    <w:rsid w:val="00D2564F"/>
    <w:rsid w:val="00D27778"/>
    <w:rsid w:val="00D3150E"/>
    <w:rsid w:val="00D327C9"/>
    <w:rsid w:val="00D47A91"/>
    <w:rsid w:val="00D72FAC"/>
    <w:rsid w:val="00D87268"/>
    <w:rsid w:val="00D96279"/>
    <w:rsid w:val="00DA2798"/>
    <w:rsid w:val="00DA482C"/>
    <w:rsid w:val="00DB561C"/>
    <w:rsid w:val="00DB7FB5"/>
    <w:rsid w:val="00DC1127"/>
    <w:rsid w:val="00DE3F6D"/>
    <w:rsid w:val="00DE6EC4"/>
    <w:rsid w:val="00DF4618"/>
    <w:rsid w:val="00E31D16"/>
    <w:rsid w:val="00E33331"/>
    <w:rsid w:val="00E33520"/>
    <w:rsid w:val="00E46DC0"/>
    <w:rsid w:val="00E46F0E"/>
    <w:rsid w:val="00E516C1"/>
    <w:rsid w:val="00E63DB6"/>
    <w:rsid w:val="00E65B09"/>
    <w:rsid w:val="00E66E0C"/>
    <w:rsid w:val="00E76D05"/>
    <w:rsid w:val="00E96F62"/>
    <w:rsid w:val="00EA07E3"/>
    <w:rsid w:val="00EA12C0"/>
    <w:rsid w:val="00EA17E5"/>
    <w:rsid w:val="00EB6ADF"/>
    <w:rsid w:val="00EC33D2"/>
    <w:rsid w:val="00EC51BE"/>
    <w:rsid w:val="00EC6B8F"/>
    <w:rsid w:val="00ED5122"/>
    <w:rsid w:val="00EF6049"/>
    <w:rsid w:val="00EF6DDF"/>
    <w:rsid w:val="00F1094F"/>
    <w:rsid w:val="00F342B1"/>
    <w:rsid w:val="00F3488F"/>
    <w:rsid w:val="00F4668E"/>
    <w:rsid w:val="00F56323"/>
    <w:rsid w:val="00F60067"/>
    <w:rsid w:val="00F74067"/>
    <w:rsid w:val="00F82339"/>
    <w:rsid w:val="00F93299"/>
    <w:rsid w:val="00F9787D"/>
    <w:rsid w:val="00FA23D3"/>
    <w:rsid w:val="00FA2F86"/>
    <w:rsid w:val="00FB1C18"/>
    <w:rsid w:val="00FB2698"/>
    <w:rsid w:val="00FB51B6"/>
    <w:rsid w:val="00FD093B"/>
    <w:rsid w:val="00FE09D6"/>
    <w:rsid w:val="00FE5275"/>
    <w:rsid w:val="00FF01BC"/>
    <w:rsid w:val="00FF0A41"/>
    <w:rsid w:val="06ABFB75"/>
    <w:rsid w:val="0FC339B0"/>
    <w:rsid w:val="14314C22"/>
    <w:rsid w:val="144DB88E"/>
    <w:rsid w:val="1C32239C"/>
    <w:rsid w:val="37A85CCA"/>
    <w:rsid w:val="7E82D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FCE2C"/>
  <w15:docId w15:val="{4FFDC7C6-E50F-40F2-B783-D1605C14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b/>
      <w:sz w:val="18"/>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sz w:val="20"/>
    </w:rPr>
  </w:style>
  <w:style w:type="paragraph" w:styleId="Heading5">
    <w:name w:val="heading 5"/>
    <w:basedOn w:val="Normal"/>
    <w:next w:val="Normal"/>
    <w:qFormat/>
    <w:pPr>
      <w:keepNext/>
      <w:outlineLvl w:val="4"/>
    </w:pPr>
    <w:rPr>
      <w:rFonts w:ascii="Arial" w:hAnsi="Arial"/>
      <w:b/>
      <w:color w:val="FFFFFF"/>
      <w:sz w:val="18"/>
    </w:rPr>
  </w:style>
  <w:style w:type="paragraph" w:styleId="Heading6">
    <w:name w:val="heading 6"/>
    <w:basedOn w:val="Normal"/>
    <w:next w:val="Normal"/>
    <w:qFormat/>
    <w:pPr>
      <w:keepNext/>
      <w:outlineLvl w:val="5"/>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200" w:line="276" w:lineRule="auto"/>
      <w:ind w:left="720"/>
    </w:pPr>
    <w:rPr>
      <w:rFonts w:ascii="Calibri" w:eastAsia="Calibri" w:hAnsi="Calibri"/>
      <w:sz w:val="22"/>
    </w:rPr>
  </w:style>
  <w:style w:type="paragraph" w:styleId="Header">
    <w:name w:val="header"/>
    <w:basedOn w:val="Normal"/>
    <w:link w:val="HeaderChar"/>
    <w:uiPriority w:val="99"/>
    <w:unhideWhenUsed/>
    <w:rsid w:val="002C670F"/>
    <w:pPr>
      <w:tabs>
        <w:tab w:val="center" w:pos="4513"/>
        <w:tab w:val="right" w:pos="9026"/>
      </w:tabs>
    </w:pPr>
  </w:style>
  <w:style w:type="character" w:customStyle="1" w:styleId="HeaderChar">
    <w:name w:val="Header Char"/>
    <w:link w:val="Header"/>
    <w:uiPriority w:val="99"/>
    <w:rsid w:val="002C670F"/>
    <w:rPr>
      <w:sz w:val="24"/>
    </w:rPr>
  </w:style>
  <w:style w:type="paragraph" w:styleId="Footer">
    <w:name w:val="footer"/>
    <w:basedOn w:val="Normal"/>
    <w:link w:val="FooterChar"/>
    <w:uiPriority w:val="99"/>
    <w:unhideWhenUsed/>
    <w:rsid w:val="002C670F"/>
    <w:pPr>
      <w:tabs>
        <w:tab w:val="center" w:pos="4513"/>
        <w:tab w:val="right" w:pos="9026"/>
      </w:tabs>
    </w:pPr>
  </w:style>
  <w:style w:type="character" w:customStyle="1" w:styleId="FooterChar">
    <w:name w:val="Footer Char"/>
    <w:link w:val="Footer"/>
    <w:uiPriority w:val="99"/>
    <w:rsid w:val="002C670F"/>
    <w:rPr>
      <w:sz w:val="24"/>
    </w:rPr>
  </w:style>
  <w:style w:type="paragraph" w:styleId="BalloonText">
    <w:name w:val="Balloon Text"/>
    <w:basedOn w:val="Normal"/>
    <w:link w:val="BalloonTextChar"/>
    <w:uiPriority w:val="99"/>
    <w:semiHidden/>
    <w:unhideWhenUsed/>
    <w:rsid w:val="008D6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8D6673"/>
    <w:rPr>
      <w:rFonts w:ascii="Lucida Grande" w:hAnsi="Lucida Grande"/>
      <w:sz w:val="18"/>
      <w:szCs w:val="18"/>
      <w:lang w:eastAsia="en-GB"/>
    </w:rPr>
  </w:style>
  <w:style w:type="character" w:styleId="CommentReference">
    <w:name w:val="annotation reference"/>
    <w:basedOn w:val="DefaultParagraphFont"/>
    <w:uiPriority w:val="99"/>
    <w:semiHidden/>
    <w:unhideWhenUsed/>
    <w:rsid w:val="0094406B"/>
    <w:rPr>
      <w:sz w:val="16"/>
      <w:szCs w:val="16"/>
    </w:rPr>
  </w:style>
  <w:style w:type="paragraph" w:styleId="CommentText">
    <w:name w:val="annotation text"/>
    <w:basedOn w:val="Normal"/>
    <w:link w:val="CommentTextChar"/>
    <w:uiPriority w:val="99"/>
    <w:unhideWhenUsed/>
    <w:rsid w:val="0094406B"/>
    <w:rPr>
      <w:sz w:val="20"/>
    </w:rPr>
  </w:style>
  <w:style w:type="character" w:customStyle="1" w:styleId="CommentTextChar">
    <w:name w:val="Comment Text Char"/>
    <w:basedOn w:val="DefaultParagraphFont"/>
    <w:link w:val="CommentText"/>
    <w:uiPriority w:val="99"/>
    <w:rsid w:val="0094406B"/>
    <w:rPr>
      <w:lang w:eastAsia="en-GB"/>
    </w:rPr>
  </w:style>
  <w:style w:type="paragraph" w:styleId="CommentSubject">
    <w:name w:val="annotation subject"/>
    <w:basedOn w:val="CommentText"/>
    <w:next w:val="CommentText"/>
    <w:link w:val="CommentSubjectChar"/>
    <w:uiPriority w:val="99"/>
    <w:semiHidden/>
    <w:unhideWhenUsed/>
    <w:rsid w:val="0094406B"/>
    <w:rPr>
      <w:b/>
      <w:bCs/>
    </w:rPr>
  </w:style>
  <w:style w:type="character" w:customStyle="1" w:styleId="CommentSubjectChar">
    <w:name w:val="Comment Subject Char"/>
    <w:basedOn w:val="CommentTextChar"/>
    <w:link w:val="CommentSubject"/>
    <w:uiPriority w:val="99"/>
    <w:semiHidden/>
    <w:rsid w:val="0094406B"/>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4654">
      <w:bodyDiv w:val="1"/>
      <w:marLeft w:val="0"/>
      <w:marRight w:val="0"/>
      <w:marTop w:val="0"/>
      <w:marBottom w:val="0"/>
      <w:divBdr>
        <w:top w:val="none" w:sz="0" w:space="0" w:color="auto"/>
        <w:left w:val="none" w:sz="0" w:space="0" w:color="auto"/>
        <w:bottom w:val="none" w:sz="0" w:space="0" w:color="auto"/>
        <w:right w:val="none" w:sz="0" w:space="0" w:color="auto"/>
      </w:divBdr>
    </w:div>
    <w:div w:id="410276855">
      <w:bodyDiv w:val="1"/>
      <w:marLeft w:val="0"/>
      <w:marRight w:val="0"/>
      <w:marTop w:val="0"/>
      <w:marBottom w:val="0"/>
      <w:divBdr>
        <w:top w:val="none" w:sz="0" w:space="0" w:color="auto"/>
        <w:left w:val="none" w:sz="0" w:space="0" w:color="auto"/>
        <w:bottom w:val="none" w:sz="0" w:space="0" w:color="auto"/>
        <w:right w:val="none" w:sz="0" w:space="0" w:color="auto"/>
      </w:divBdr>
    </w:div>
    <w:div w:id="551161129">
      <w:bodyDiv w:val="1"/>
      <w:marLeft w:val="0"/>
      <w:marRight w:val="0"/>
      <w:marTop w:val="0"/>
      <w:marBottom w:val="0"/>
      <w:divBdr>
        <w:top w:val="none" w:sz="0" w:space="0" w:color="auto"/>
        <w:left w:val="none" w:sz="0" w:space="0" w:color="auto"/>
        <w:bottom w:val="none" w:sz="0" w:space="0" w:color="auto"/>
        <w:right w:val="none" w:sz="0" w:space="0" w:color="auto"/>
      </w:divBdr>
    </w:div>
    <w:div w:id="1467698939">
      <w:bodyDiv w:val="1"/>
      <w:marLeft w:val="0"/>
      <w:marRight w:val="0"/>
      <w:marTop w:val="0"/>
      <w:marBottom w:val="0"/>
      <w:divBdr>
        <w:top w:val="none" w:sz="0" w:space="0" w:color="auto"/>
        <w:left w:val="none" w:sz="0" w:space="0" w:color="auto"/>
        <w:bottom w:val="none" w:sz="0" w:space="0" w:color="auto"/>
        <w:right w:val="none" w:sz="0" w:space="0" w:color="auto"/>
      </w:divBdr>
    </w:div>
    <w:div w:id="1934241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2FC7E9-7AE1-CF47-84DA-4AF0B7BA4BC6}"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4AE13B69-2BDF-314B-AD28-019F7076C01A}">
      <dgm:prSet phldrT="[Text]"/>
      <dgm:spPr>
        <a:solidFill>
          <a:schemeClr val="accent1"/>
        </a:solidFill>
      </dgm:spPr>
      <dgm:t>
        <a:bodyPr/>
        <a:lstStyle/>
        <a:p>
          <a:pPr algn="ctr"/>
          <a:r>
            <a:rPr lang="en-GB">
              <a:latin typeface="+mj-lt"/>
            </a:rPr>
            <a:t>Place Director (YHNE)</a:t>
          </a:r>
        </a:p>
      </dgm:t>
    </dgm:pt>
    <dgm:pt modelId="{40E71135-550B-7646-B80A-FF1647629DC4}" type="parTrans" cxnId="{8341A114-F1A8-7647-8A3D-D74685A79172}">
      <dgm:prSet/>
      <dgm:spPr/>
      <dgm:t>
        <a:bodyPr/>
        <a:lstStyle/>
        <a:p>
          <a:pPr algn="ctr"/>
          <a:endParaRPr lang="en-GB"/>
        </a:p>
      </dgm:t>
    </dgm:pt>
    <dgm:pt modelId="{3E043158-4E39-3E46-8FAE-B3CCE3D2BC33}" type="sibTrans" cxnId="{8341A114-F1A8-7647-8A3D-D74685A79172}">
      <dgm:prSet/>
      <dgm:spPr/>
      <dgm:t>
        <a:bodyPr/>
        <a:lstStyle/>
        <a:p>
          <a:pPr algn="ctr"/>
          <a:endParaRPr lang="en-GB"/>
        </a:p>
      </dgm:t>
    </dgm:pt>
    <dgm:pt modelId="{FF95DCE7-B1E2-9E44-B27A-FCEB253D13BE}">
      <dgm:prSet phldrT="[Text]"/>
      <dgm:spPr>
        <a:solidFill>
          <a:schemeClr val="accent6"/>
        </a:solidFill>
      </dgm:spPr>
      <dgm:t>
        <a:bodyPr/>
        <a:lstStyle/>
        <a:p>
          <a:pPr algn="ctr"/>
          <a:r>
            <a:rPr lang="en-GB">
              <a:solidFill>
                <a:schemeClr val="bg1"/>
              </a:solidFill>
              <a:latin typeface="+mj-lt"/>
            </a:rPr>
            <a:t>Place Partnership Manager (YHNE)</a:t>
          </a:r>
        </a:p>
      </dgm:t>
    </dgm:pt>
    <dgm:pt modelId="{9CC73224-D0E1-9048-9D22-CDFEBF6EBE82}" type="parTrans" cxnId="{CF3F7B55-9D93-0D42-9386-4B295BA3A1AE}">
      <dgm:prSet/>
      <dgm:spPr/>
      <dgm:t>
        <a:bodyPr/>
        <a:lstStyle/>
        <a:p>
          <a:pPr algn="ctr"/>
          <a:endParaRPr lang="en-GB"/>
        </a:p>
      </dgm:t>
    </dgm:pt>
    <dgm:pt modelId="{DD3427D7-78D5-454C-8CC0-6920538954E0}" type="sibTrans" cxnId="{CF3F7B55-9D93-0D42-9386-4B295BA3A1AE}">
      <dgm:prSet/>
      <dgm:spPr/>
      <dgm:t>
        <a:bodyPr/>
        <a:lstStyle/>
        <a:p>
          <a:pPr algn="ctr"/>
          <a:endParaRPr lang="en-GB"/>
        </a:p>
      </dgm:t>
    </dgm:pt>
    <dgm:pt modelId="{9A886D57-8C96-F744-8239-9CAC54B5CC91}">
      <dgm:prSet/>
      <dgm:spPr>
        <a:solidFill>
          <a:schemeClr val="accent1"/>
        </a:solidFill>
      </dgm:spPr>
      <dgm:t>
        <a:bodyPr/>
        <a:lstStyle/>
        <a:p>
          <a:pPr algn="ctr"/>
          <a:r>
            <a:rPr lang="en-GB">
              <a:latin typeface="+mj-lt"/>
            </a:rPr>
            <a:t>Place Leads</a:t>
          </a:r>
        </a:p>
      </dgm:t>
    </dgm:pt>
    <dgm:pt modelId="{0B6A5CC8-34C1-B546-87EC-3C39A0F33E39}" type="parTrans" cxnId="{50F8149B-7FB3-604B-B69C-78A3131CFF33}">
      <dgm:prSet/>
      <dgm:spPr/>
      <dgm:t>
        <a:bodyPr/>
        <a:lstStyle/>
        <a:p>
          <a:pPr algn="ctr"/>
          <a:endParaRPr lang="en-GB"/>
        </a:p>
      </dgm:t>
    </dgm:pt>
    <dgm:pt modelId="{87465248-9747-D742-BB58-7AAB0BB1B315}" type="sibTrans" cxnId="{50F8149B-7FB3-604B-B69C-78A3131CFF33}">
      <dgm:prSet/>
      <dgm:spPr/>
      <dgm:t>
        <a:bodyPr/>
        <a:lstStyle/>
        <a:p>
          <a:pPr algn="ctr"/>
          <a:endParaRPr lang="en-GB"/>
        </a:p>
      </dgm:t>
    </dgm:pt>
    <dgm:pt modelId="{C728833F-50BF-E944-9B9C-ED757365E193}" type="pres">
      <dgm:prSet presAssocID="{982FC7E9-7AE1-CF47-84DA-4AF0B7BA4BC6}" presName="hierChild1" presStyleCnt="0">
        <dgm:presLayoutVars>
          <dgm:orgChart val="1"/>
          <dgm:chPref val="1"/>
          <dgm:dir/>
          <dgm:animOne val="branch"/>
          <dgm:animLvl val="lvl"/>
          <dgm:resizeHandles/>
        </dgm:presLayoutVars>
      </dgm:prSet>
      <dgm:spPr/>
    </dgm:pt>
    <dgm:pt modelId="{DEA9BA39-3DCE-0B4F-B2E8-07549B0CF335}" type="pres">
      <dgm:prSet presAssocID="{4AE13B69-2BDF-314B-AD28-019F7076C01A}" presName="hierRoot1" presStyleCnt="0">
        <dgm:presLayoutVars>
          <dgm:hierBranch val="init"/>
        </dgm:presLayoutVars>
      </dgm:prSet>
      <dgm:spPr/>
    </dgm:pt>
    <dgm:pt modelId="{832D0432-452C-3442-B986-036773AA7F3E}" type="pres">
      <dgm:prSet presAssocID="{4AE13B69-2BDF-314B-AD28-019F7076C01A}" presName="rootComposite1" presStyleCnt="0"/>
      <dgm:spPr/>
    </dgm:pt>
    <dgm:pt modelId="{DA3762B1-92C2-3B44-820E-39DAB7BB806C}" type="pres">
      <dgm:prSet presAssocID="{4AE13B69-2BDF-314B-AD28-019F7076C01A}" presName="rootText1" presStyleLbl="node0" presStyleIdx="0" presStyleCnt="1" custScaleX="42352" custScaleY="42033">
        <dgm:presLayoutVars>
          <dgm:chPref val="3"/>
        </dgm:presLayoutVars>
      </dgm:prSet>
      <dgm:spPr/>
    </dgm:pt>
    <dgm:pt modelId="{7F451A62-8481-3241-B6E7-13D999E4C192}" type="pres">
      <dgm:prSet presAssocID="{4AE13B69-2BDF-314B-AD28-019F7076C01A}" presName="rootConnector1" presStyleLbl="node1" presStyleIdx="0" presStyleCnt="0"/>
      <dgm:spPr/>
    </dgm:pt>
    <dgm:pt modelId="{2BE3B294-4B81-5F47-9D29-10EF8171D992}" type="pres">
      <dgm:prSet presAssocID="{4AE13B69-2BDF-314B-AD28-019F7076C01A}" presName="hierChild2" presStyleCnt="0"/>
      <dgm:spPr/>
    </dgm:pt>
    <dgm:pt modelId="{DF680F6E-B990-F645-B3ED-95DE06E22683}" type="pres">
      <dgm:prSet presAssocID="{9CC73224-D0E1-9048-9D22-CDFEBF6EBE82}" presName="Name37" presStyleLbl="parChTrans1D2" presStyleIdx="0" presStyleCnt="1"/>
      <dgm:spPr/>
    </dgm:pt>
    <dgm:pt modelId="{D7FE5751-5280-1B44-8A28-9CD9D325C1B1}" type="pres">
      <dgm:prSet presAssocID="{FF95DCE7-B1E2-9E44-B27A-FCEB253D13BE}" presName="hierRoot2" presStyleCnt="0">
        <dgm:presLayoutVars>
          <dgm:hierBranch val="init"/>
        </dgm:presLayoutVars>
      </dgm:prSet>
      <dgm:spPr/>
    </dgm:pt>
    <dgm:pt modelId="{9541A3C8-9FA9-BB4E-97AA-20EC17069C6B}" type="pres">
      <dgm:prSet presAssocID="{FF95DCE7-B1E2-9E44-B27A-FCEB253D13BE}" presName="rootComposite" presStyleCnt="0"/>
      <dgm:spPr/>
    </dgm:pt>
    <dgm:pt modelId="{89742E0C-7A9F-6541-B827-03E95C3CC13E}" type="pres">
      <dgm:prSet presAssocID="{FF95DCE7-B1E2-9E44-B27A-FCEB253D13BE}" presName="rootText" presStyleLbl="node2" presStyleIdx="0" presStyleCnt="1" custScaleX="45540" custScaleY="46565">
        <dgm:presLayoutVars>
          <dgm:chPref val="3"/>
        </dgm:presLayoutVars>
      </dgm:prSet>
      <dgm:spPr/>
    </dgm:pt>
    <dgm:pt modelId="{EA4C0F8A-4AD3-174D-8C72-6D23DA99DD7A}" type="pres">
      <dgm:prSet presAssocID="{FF95DCE7-B1E2-9E44-B27A-FCEB253D13BE}" presName="rootConnector" presStyleLbl="node2" presStyleIdx="0" presStyleCnt="1"/>
      <dgm:spPr/>
    </dgm:pt>
    <dgm:pt modelId="{369C2874-A1BE-0F48-AF68-36C5FF9A0922}" type="pres">
      <dgm:prSet presAssocID="{FF95DCE7-B1E2-9E44-B27A-FCEB253D13BE}" presName="hierChild4" presStyleCnt="0"/>
      <dgm:spPr/>
    </dgm:pt>
    <dgm:pt modelId="{4FB5F291-0E8D-234C-81CA-B0B8D6D0E43F}" type="pres">
      <dgm:prSet presAssocID="{0B6A5CC8-34C1-B546-87EC-3C39A0F33E39}" presName="Name37" presStyleLbl="parChTrans1D3" presStyleIdx="0" presStyleCnt="1"/>
      <dgm:spPr/>
    </dgm:pt>
    <dgm:pt modelId="{387D2EBE-19D5-F04E-BC89-77773FE56031}" type="pres">
      <dgm:prSet presAssocID="{9A886D57-8C96-F744-8239-9CAC54B5CC91}" presName="hierRoot2" presStyleCnt="0">
        <dgm:presLayoutVars>
          <dgm:hierBranch val="init"/>
        </dgm:presLayoutVars>
      </dgm:prSet>
      <dgm:spPr/>
    </dgm:pt>
    <dgm:pt modelId="{D55353EE-08C6-7A40-9780-A1B730A24235}" type="pres">
      <dgm:prSet presAssocID="{9A886D57-8C96-F744-8239-9CAC54B5CC91}" presName="rootComposite" presStyleCnt="0"/>
      <dgm:spPr/>
    </dgm:pt>
    <dgm:pt modelId="{EAF37AF4-6E69-4E4C-A01C-659EC10AB085}" type="pres">
      <dgm:prSet presAssocID="{9A886D57-8C96-F744-8239-9CAC54B5CC91}" presName="rootText" presStyleLbl="node3" presStyleIdx="0" presStyleCnt="1" custScaleX="44303" custScaleY="63417">
        <dgm:presLayoutVars>
          <dgm:chPref val="3"/>
        </dgm:presLayoutVars>
      </dgm:prSet>
      <dgm:spPr/>
    </dgm:pt>
    <dgm:pt modelId="{E8313B10-0CD0-5649-BF59-46A66C65F2D2}" type="pres">
      <dgm:prSet presAssocID="{9A886D57-8C96-F744-8239-9CAC54B5CC91}" presName="rootConnector" presStyleLbl="node3" presStyleIdx="0" presStyleCnt="1"/>
      <dgm:spPr/>
    </dgm:pt>
    <dgm:pt modelId="{A83F7F71-EDA4-9D40-B28A-F52E267828DF}" type="pres">
      <dgm:prSet presAssocID="{9A886D57-8C96-F744-8239-9CAC54B5CC91}" presName="hierChild4" presStyleCnt="0"/>
      <dgm:spPr/>
    </dgm:pt>
    <dgm:pt modelId="{3699B508-DDE4-2F40-9587-AF3B5C20138E}" type="pres">
      <dgm:prSet presAssocID="{9A886D57-8C96-F744-8239-9CAC54B5CC91}" presName="hierChild5" presStyleCnt="0"/>
      <dgm:spPr/>
    </dgm:pt>
    <dgm:pt modelId="{FB5DE7E3-F7E8-4442-AE83-ABB61843A33A}" type="pres">
      <dgm:prSet presAssocID="{FF95DCE7-B1E2-9E44-B27A-FCEB253D13BE}" presName="hierChild5" presStyleCnt="0"/>
      <dgm:spPr/>
    </dgm:pt>
    <dgm:pt modelId="{D1C08EF2-5E4E-524A-B220-D4675557D4F4}" type="pres">
      <dgm:prSet presAssocID="{4AE13B69-2BDF-314B-AD28-019F7076C01A}" presName="hierChild3" presStyleCnt="0"/>
      <dgm:spPr/>
    </dgm:pt>
  </dgm:ptLst>
  <dgm:cxnLst>
    <dgm:cxn modelId="{8341A114-F1A8-7647-8A3D-D74685A79172}" srcId="{982FC7E9-7AE1-CF47-84DA-4AF0B7BA4BC6}" destId="{4AE13B69-2BDF-314B-AD28-019F7076C01A}" srcOrd="0" destOrd="0" parTransId="{40E71135-550B-7646-B80A-FF1647629DC4}" sibTransId="{3E043158-4E39-3E46-8FAE-B3CCE3D2BC33}"/>
    <dgm:cxn modelId="{F1039020-68EF-1B4F-9530-5FAAF154774C}" type="presOf" srcId="{FF95DCE7-B1E2-9E44-B27A-FCEB253D13BE}" destId="{EA4C0F8A-4AD3-174D-8C72-6D23DA99DD7A}" srcOrd="1" destOrd="0" presId="urn:microsoft.com/office/officeart/2005/8/layout/orgChart1"/>
    <dgm:cxn modelId="{09C92624-4C8F-3344-9C65-D9B07D03D4D1}" type="presOf" srcId="{0B6A5CC8-34C1-B546-87EC-3C39A0F33E39}" destId="{4FB5F291-0E8D-234C-81CA-B0B8D6D0E43F}" srcOrd="0" destOrd="0" presId="urn:microsoft.com/office/officeart/2005/8/layout/orgChart1"/>
    <dgm:cxn modelId="{58909A26-1C60-FF40-A4FE-CECF4CA5C768}" type="presOf" srcId="{9A886D57-8C96-F744-8239-9CAC54B5CC91}" destId="{E8313B10-0CD0-5649-BF59-46A66C65F2D2}" srcOrd="1" destOrd="0" presId="urn:microsoft.com/office/officeart/2005/8/layout/orgChart1"/>
    <dgm:cxn modelId="{89D80061-9442-4147-A0D1-78D88AFF5182}" type="presOf" srcId="{4AE13B69-2BDF-314B-AD28-019F7076C01A}" destId="{DA3762B1-92C2-3B44-820E-39DAB7BB806C}" srcOrd="0" destOrd="0" presId="urn:microsoft.com/office/officeart/2005/8/layout/orgChart1"/>
    <dgm:cxn modelId="{CF3F7B55-9D93-0D42-9386-4B295BA3A1AE}" srcId="{4AE13B69-2BDF-314B-AD28-019F7076C01A}" destId="{FF95DCE7-B1E2-9E44-B27A-FCEB253D13BE}" srcOrd="0" destOrd="0" parTransId="{9CC73224-D0E1-9048-9D22-CDFEBF6EBE82}" sibTransId="{DD3427D7-78D5-454C-8CC0-6920538954E0}"/>
    <dgm:cxn modelId="{6831F18E-9C16-3844-90D9-C5BDB2E1A035}" type="presOf" srcId="{982FC7E9-7AE1-CF47-84DA-4AF0B7BA4BC6}" destId="{C728833F-50BF-E944-9B9C-ED757365E193}" srcOrd="0" destOrd="0" presId="urn:microsoft.com/office/officeart/2005/8/layout/orgChart1"/>
    <dgm:cxn modelId="{50F8149B-7FB3-604B-B69C-78A3131CFF33}" srcId="{FF95DCE7-B1E2-9E44-B27A-FCEB253D13BE}" destId="{9A886D57-8C96-F744-8239-9CAC54B5CC91}" srcOrd="0" destOrd="0" parTransId="{0B6A5CC8-34C1-B546-87EC-3C39A0F33E39}" sibTransId="{87465248-9747-D742-BB58-7AAB0BB1B315}"/>
    <dgm:cxn modelId="{72E4359E-DE65-6A4A-82C8-49B045A3FDD4}" type="presOf" srcId="{9A886D57-8C96-F744-8239-9CAC54B5CC91}" destId="{EAF37AF4-6E69-4E4C-A01C-659EC10AB085}" srcOrd="0" destOrd="0" presId="urn:microsoft.com/office/officeart/2005/8/layout/orgChart1"/>
    <dgm:cxn modelId="{FC8CDAA2-BAC4-084D-9F75-8FE8E4489B81}" type="presOf" srcId="{9CC73224-D0E1-9048-9D22-CDFEBF6EBE82}" destId="{DF680F6E-B990-F645-B3ED-95DE06E22683}" srcOrd="0" destOrd="0" presId="urn:microsoft.com/office/officeart/2005/8/layout/orgChart1"/>
    <dgm:cxn modelId="{391871C6-EB4B-C346-A322-22532C0C8003}" type="presOf" srcId="{4AE13B69-2BDF-314B-AD28-019F7076C01A}" destId="{7F451A62-8481-3241-B6E7-13D999E4C192}" srcOrd="1" destOrd="0" presId="urn:microsoft.com/office/officeart/2005/8/layout/orgChart1"/>
    <dgm:cxn modelId="{844E97FC-7CF7-7C4B-8AC3-174CCBE498A2}" type="presOf" srcId="{FF95DCE7-B1E2-9E44-B27A-FCEB253D13BE}" destId="{89742E0C-7A9F-6541-B827-03E95C3CC13E}" srcOrd="0" destOrd="0" presId="urn:microsoft.com/office/officeart/2005/8/layout/orgChart1"/>
    <dgm:cxn modelId="{FD299ED0-1020-FB4C-AF25-5F05C0214324}" type="presParOf" srcId="{C728833F-50BF-E944-9B9C-ED757365E193}" destId="{DEA9BA39-3DCE-0B4F-B2E8-07549B0CF335}" srcOrd="0" destOrd="0" presId="urn:microsoft.com/office/officeart/2005/8/layout/orgChart1"/>
    <dgm:cxn modelId="{FE160DE9-2962-4F42-B5AD-DF3835B9F7FD}" type="presParOf" srcId="{DEA9BA39-3DCE-0B4F-B2E8-07549B0CF335}" destId="{832D0432-452C-3442-B986-036773AA7F3E}" srcOrd="0" destOrd="0" presId="urn:microsoft.com/office/officeart/2005/8/layout/orgChart1"/>
    <dgm:cxn modelId="{19292782-6483-8346-9495-D124966E02CA}" type="presParOf" srcId="{832D0432-452C-3442-B986-036773AA7F3E}" destId="{DA3762B1-92C2-3B44-820E-39DAB7BB806C}" srcOrd="0" destOrd="0" presId="urn:microsoft.com/office/officeart/2005/8/layout/orgChart1"/>
    <dgm:cxn modelId="{A8FC8BEF-66F1-4B4C-9769-B70E565FF87A}" type="presParOf" srcId="{832D0432-452C-3442-B986-036773AA7F3E}" destId="{7F451A62-8481-3241-B6E7-13D999E4C192}" srcOrd="1" destOrd="0" presId="urn:microsoft.com/office/officeart/2005/8/layout/orgChart1"/>
    <dgm:cxn modelId="{6D58AD3D-ACE8-524D-BA84-E82B7B6B7E55}" type="presParOf" srcId="{DEA9BA39-3DCE-0B4F-B2E8-07549B0CF335}" destId="{2BE3B294-4B81-5F47-9D29-10EF8171D992}" srcOrd="1" destOrd="0" presId="urn:microsoft.com/office/officeart/2005/8/layout/orgChart1"/>
    <dgm:cxn modelId="{491D2EDE-40F3-8D40-A2F8-E1338A610F48}" type="presParOf" srcId="{2BE3B294-4B81-5F47-9D29-10EF8171D992}" destId="{DF680F6E-B990-F645-B3ED-95DE06E22683}" srcOrd="0" destOrd="0" presId="urn:microsoft.com/office/officeart/2005/8/layout/orgChart1"/>
    <dgm:cxn modelId="{53645250-D86D-8D4B-8D53-ED834488F6DF}" type="presParOf" srcId="{2BE3B294-4B81-5F47-9D29-10EF8171D992}" destId="{D7FE5751-5280-1B44-8A28-9CD9D325C1B1}" srcOrd="1" destOrd="0" presId="urn:microsoft.com/office/officeart/2005/8/layout/orgChart1"/>
    <dgm:cxn modelId="{4AAA64B4-D385-8E4E-BFF7-C61ADD862870}" type="presParOf" srcId="{D7FE5751-5280-1B44-8A28-9CD9D325C1B1}" destId="{9541A3C8-9FA9-BB4E-97AA-20EC17069C6B}" srcOrd="0" destOrd="0" presId="urn:microsoft.com/office/officeart/2005/8/layout/orgChart1"/>
    <dgm:cxn modelId="{A0BCD532-7984-164E-95D3-BE02BAECA04D}" type="presParOf" srcId="{9541A3C8-9FA9-BB4E-97AA-20EC17069C6B}" destId="{89742E0C-7A9F-6541-B827-03E95C3CC13E}" srcOrd="0" destOrd="0" presId="urn:microsoft.com/office/officeart/2005/8/layout/orgChart1"/>
    <dgm:cxn modelId="{D844931D-6102-A94E-9D06-3BA297FB2679}" type="presParOf" srcId="{9541A3C8-9FA9-BB4E-97AA-20EC17069C6B}" destId="{EA4C0F8A-4AD3-174D-8C72-6D23DA99DD7A}" srcOrd="1" destOrd="0" presId="urn:microsoft.com/office/officeart/2005/8/layout/orgChart1"/>
    <dgm:cxn modelId="{93F8F9EB-BAB6-D34A-8350-174D85288E3D}" type="presParOf" srcId="{D7FE5751-5280-1B44-8A28-9CD9D325C1B1}" destId="{369C2874-A1BE-0F48-AF68-36C5FF9A0922}" srcOrd="1" destOrd="0" presId="urn:microsoft.com/office/officeart/2005/8/layout/orgChart1"/>
    <dgm:cxn modelId="{A9748CAF-1868-0340-B527-DE636730B49D}" type="presParOf" srcId="{369C2874-A1BE-0F48-AF68-36C5FF9A0922}" destId="{4FB5F291-0E8D-234C-81CA-B0B8D6D0E43F}" srcOrd="0" destOrd="0" presId="urn:microsoft.com/office/officeart/2005/8/layout/orgChart1"/>
    <dgm:cxn modelId="{AE2D0DEC-4F28-9C48-AAA3-D354F6A3F396}" type="presParOf" srcId="{369C2874-A1BE-0F48-AF68-36C5FF9A0922}" destId="{387D2EBE-19D5-F04E-BC89-77773FE56031}" srcOrd="1" destOrd="0" presId="urn:microsoft.com/office/officeart/2005/8/layout/orgChart1"/>
    <dgm:cxn modelId="{F18EB0F2-34A4-6C4B-B671-2CDBE2499482}" type="presParOf" srcId="{387D2EBE-19D5-F04E-BC89-77773FE56031}" destId="{D55353EE-08C6-7A40-9780-A1B730A24235}" srcOrd="0" destOrd="0" presId="urn:microsoft.com/office/officeart/2005/8/layout/orgChart1"/>
    <dgm:cxn modelId="{156F71D3-AD7B-C648-9B28-D455E3173C53}" type="presParOf" srcId="{D55353EE-08C6-7A40-9780-A1B730A24235}" destId="{EAF37AF4-6E69-4E4C-A01C-659EC10AB085}" srcOrd="0" destOrd="0" presId="urn:microsoft.com/office/officeart/2005/8/layout/orgChart1"/>
    <dgm:cxn modelId="{17181CF9-B7F8-3241-A416-C9A1C4AB3D71}" type="presParOf" srcId="{D55353EE-08C6-7A40-9780-A1B730A24235}" destId="{E8313B10-0CD0-5649-BF59-46A66C65F2D2}" srcOrd="1" destOrd="0" presId="urn:microsoft.com/office/officeart/2005/8/layout/orgChart1"/>
    <dgm:cxn modelId="{1E105DB8-D606-5847-B82F-D5CA7EE5CBAB}" type="presParOf" srcId="{387D2EBE-19D5-F04E-BC89-77773FE56031}" destId="{A83F7F71-EDA4-9D40-B28A-F52E267828DF}" srcOrd="1" destOrd="0" presId="urn:microsoft.com/office/officeart/2005/8/layout/orgChart1"/>
    <dgm:cxn modelId="{E9B078E1-DCFA-DC46-AAED-24DD681A6822}" type="presParOf" srcId="{387D2EBE-19D5-F04E-BC89-77773FE56031}" destId="{3699B508-DDE4-2F40-9587-AF3B5C20138E}" srcOrd="2" destOrd="0" presId="urn:microsoft.com/office/officeart/2005/8/layout/orgChart1"/>
    <dgm:cxn modelId="{F14EF5BD-94CA-3644-A890-2F465C47F7D6}" type="presParOf" srcId="{D7FE5751-5280-1B44-8A28-9CD9D325C1B1}" destId="{FB5DE7E3-F7E8-4442-AE83-ABB61843A33A}" srcOrd="2" destOrd="0" presId="urn:microsoft.com/office/officeart/2005/8/layout/orgChart1"/>
    <dgm:cxn modelId="{A5F0B883-FC88-0C48-8A07-0F388D1ED60C}" type="presParOf" srcId="{DEA9BA39-3DCE-0B4F-B2E8-07549B0CF335}" destId="{D1C08EF2-5E4E-524A-B220-D4675557D4F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B5F291-0E8D-234C-81CA-B0B8D6D0E43F}">
      <dsp:nvSpPr>
        <dsp:cNvPr id="0" name=""/>
        <dsp:cNvSpPr/>
      </dsp:nvSpPr>
      <dsp:spPr>
        <a:xfrm>
          <a:off x="1522971" y="1106819"/>
          <a:ext cx="115774" cy="624621"/>
        </a:xfrm>
        <a:custGeom>
          <a:avLst/>
          <a:gdLst/>
          <a:ahLst/>
          <a:cxnLst/>
          <a:rect l="0" t="0" r="0" b="0"/>
          <a:pathLst>
            <a:path>
              <a:moveTo>
                <a:pt x="0" y="0"/>
              </a:moveTo>
              <a:lnTo>
                <a:pt x="0" y="624621"/>
              </a:lnTo>
              <a:lnTo>
                <a:pt x="115774" y="624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680F6E-B990-F645-B3ED-95DE06E22683}">
      <dsp:nvSpPr>
        <dsp:cNvPr id="0" name=""/>
        <dsp:cNvSpPr/>
      </dsp:nvSpPr>
      <dsp:spPr>
        <a:xfrm>
          <a:off x="1785983" y="356301"/>
          <a:ext cx="91440" cy="355916"/>
        </a:xfrm>
        <a:custGeom>
          <a:avLst/>
          <a:gdLst/>
          <a:ahLst/>
          <a:cxnLst/>
          <a:rect l="0" t="0" r="0" b="0"/>
          <a:pathLst>
            <a:path>
              <a:moveTo>
                <a:pt x="45720" y="0"/>
              </a:moveTo>
              <a:lnTo>
                <a:pt x="45720" y="3559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3762B1-92C2-3B44-820E-39DAB7BB806C}">
      <dsp:nvSpPr>
        <dsp:cNvPr id="0" name=""/>
        <dsp:cNvSpPr/>
      </dsp:nvSpPr>
      <dsp:spPr>
        <a:xfrm>
          <a:off x="1472803" y="104"/>
          <a:ext cx="717799" cy="3561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j-lt"/>
            </a:rPr>
            <a:t>Place Director (YHNE)</a:t>
          </a:r>
        </a:p>
      </dsp:txBody>
      <dsp:txXfrm>
        <a:off x="1472803" y="104"/>
        <a:ext cx="717799" cy="356196"/>
      </dsp:txXfrm>
    </dsp:sp>
    <dsp:sp modelId="{89742E0C-7A9F-6541-B827-03E95C3CC13E}">
      <dsp:nvSpPr>
        <dsp:cNvPr id="0" name=""/>
        <dsp:cNvSpPr/>
      </dsp:nvSpPr>
      <dsp:spPr>
        <a:xfrm>
          <a:off x="1445788" y="712217"/>
          <a:ext cx="771831" cy="394601"/>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mj-lt"/>
            </a:rPr>
            <a:t>Place Partnership Manager (YHNE)</a:t>
          </a:r>
        </a:p>
      </dsp:txBody>
      <dsp:txXfrm>
        <a:off x="1445788" y="712217"/>
        <a:ext cx="771831" cy="394601"/>
      </dsp:txXfrm>
    </dsp:sp>
    <dsp:sp modelId="{EAF37AF4-6E69-4E4C-A01C-659EC10AB085}">
      <dsp:nvSpPr>
        <dsp:cNvPr id="0" name=""/>
        <dsp:cNvSpPr/>
      </dsp:nvSpPr>
      <dsp:spPr>
        <a:xfrm>
          <a:off x="1638745" y="1462736"/>
          <a:ext cx="750865" cy="53740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j-lt"/>
            </a:rPr>
            <a:t>Place Leads</a:t>
          </a:r>
        </a:p>
      </dsp:txBody>
      <dsp:txXfrm>
        <a:off x="1638745" y="1462736"/>
        <a:ext cx="750865" cy="5374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017BAA6435341B60717D464D1B494" ma:contentTypeVersion="17" ma:contentTypeDescription="Create a new document." ma:contentTypeScope="" ma:versionID="683504690f5147642267b8c3e4ddbba8">
  <xsd:schema xmlns:xsd="http://www.w3.org/2001/XMLSchema" xmlns:xs="http://www.w3.org/2001/XMLSchema" xmlns:p="http://schemas.microsoft.com/office/2006/metadata/properties" xmlns:ns2="466190fe-a96a-4ad0-afdc-68b9082f2d8f" xmlns:ns3="bb732b9f-c35a-4667-8cf9-75398231ea72" targetNamespace="http://schemas.microsoft.com/office/2006/metadata/properties" ma:root="true" ma:fieldsID="87fb8ccd212bfcbf684a33454fdb1cf7" ns2:_="" ns3:_="">
    <xsd:import namespace="466190fe-a96a-4ad0-afdc-68b9082f2d8f"/>
    <xsd:import namespace="bb732b9f-c35a-4667-8cf9-75398231ea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732b9f-c35a-4667-8cf9-75398231ea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6190fe-a96a-4ad0-afdc-68b9082f2d8f" xsi:nil="true"/>
    <lcf76f155ced4ddcb4097134ff3c332f xmlns="bb732b9f-c35a-4667-8cf9-75398231ea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117FE-C5AC-4A3F-A9D2-FA46B7E9B93A}">
  <ds:schemaRefs>
    <ds:schemaRef ds:uri="http://schemas.microsoft.com/sharepoint/v3/contenttype/forms"/>
  </ds:schemaRefs>
</ds:datastoreItem>
</file>

<file path=customXml/itemProps2.xml><?xml version="1.0" encoding="utf-8"?>
<ds:datastoreItem xmlns:ds="http://schemas.openxmlformats.org/officeDocument/2006/customXml" ds:itemID="{35EBFB3F-7F24-4AAA-A7A9-583C30830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190fe-a96a-4ad0-afdc-68b9082f2d8f"/>
    <ds:schemaRef ds:uri="bb732b9f-c35a-4667-8cf9-75398231e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4AC70-DBFF-487D-8BDE-9407A219B2C8}">
  <ds:schemaRefs>
    <ds:schemaRef ds:uri="http://schemas.microsoft.com/office/2006/metadata/properties"/>
    <ds:schemaRef ds:uri="http://schemas.microsoft.com/office/infopath/2007/PartnerControls"/>
    <ds:schemaRef ds:uri="388509a8-77b0-48dd-8ec9-93698fedb0e8"/>
    <ds:schemaRef ds:uri="466190fe-a96a-4ad0-afdc-68b9082f2d8f"/>
    <ds:schemaRef ds:uri="http://schemas.microsoft.com/sharepoint/v3"/>
    <ds:schemaRef ds:uri="bb732b9f-c35a-4667-8cf9-75398231ea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7166</Characters>
  <Application>Microsoft Office Word</Application>
  <DocSecurity>0</DocSecurity>
  <Lines>146</Lines>
  <Paragraphs>80</Paragraphs>
  <ScaleCrop>false</ScaleCrop>
  <HeadingPairs>
    <vt:vector size="2" baseType="variant">
      <vt:variant>
        <vt:lpstr>Title</vt:lpstr>
      </vt:variant>
      <vt:variant>
        <vt:i4>1</vt:i4>
      </vt:variant>
    </vt:vector>
  </HeadingPairs>
  <TitlesOfParts>
    <vt:vector size="1" baseType="lpstr">
      <vt:lpstr>job description</vt:lpstr>
    </vt:vector>
  </TitlesOfParts>
  <Company>Reading Borough Council</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carole devereaux</dc:creator>
  <cp:lastModifiedBy>Rebecca Ryan</cp:lastModifiedBy>
  <cp:revision>3</cp:revision>
  <cp:lastPrinted>2012-01-30T09:21:00Z</cp:lastPrinted>
  <dcterms:created xsi:type="dcterms:W3CDTF">2025-10-09T09:51:00Z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0x010100034017BAA6435341B60717D464D1B494</vt:lpwstr>
  </property>
  <property fmtid="{D5CDD505-2E9C-101B-9397-08002B2CF9AE}" pid="3" name="Order">
    <vt:r8>423200</vt:r8>
  </property>
  <property fmtid="{D5CDD505-2E9C-101B-9397-08002B2CF9AE}" pid="4" name="MediaServiceImageTags">
    <vt:lpwstr/>
  </property>
</Properties>
</file>