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E5BB" w14:textId="77777777" w:rsidR="001343D1" w:rsidRPr="00196D4F" w:rsidRDefault="001343D1" w:rsidP="001343D1">
      <w:pPr>
        <w:pStyle w:val="Body"/>
        <w:spacing w:line="276" w:lineRule="auto"/>
        <w:ind w:left="720"/>
        <w:jc w:val="center"/>
        <w:rPr>
          <w:bCs/>
          <w:sz w:val="16"/>
          <w:szCs w:val="16"/>
          <w:lang w:val="en-US"/>
        </w:rPr>
      </w:pPr>
    </w:p>
    <w:p w14:paraId="567CEE14" w14:textId="77777777" w:rsidR="001343D1" w:rsidRDefault="001343D1" w:rsidP="001343D1">
      <w:pPr>
        <w:pStyle w:val="Body"/>
        <w:spacing w:after="120" w:line="276" w:lineRule="auto"/>
        <w:ind w:left="720"/>
        <w:jc w:val="center"/>
      </w:pPr>
      <w:r>
        <w:rPr>
          <w:b/>
          <w:bCs/>
          <w:lang w:val="en-US"/>
        </w:rPr>
        <w:t>STREETGAMES ANNUAL GENERAL MEETING</w:t>
      </w:r>
    </w:p>
    <w:p w14:paraId="11C6697C" w14:textId="183E15DC" w:rsidR="001343D1" w:rsidRDefault="001343D1" w:rsidP="001343D1">
      <w:pPr>
        <w:pStyle w:val="ListParagraph"/>
        <w:jc w:val="center"/>
      </w:pPr>
      <w:r>
        <w:rPr>
          <w:b/>
          <w:bCs/>
        </w:rPr>
        <w:t>Date:</w:t>
      </w:r>
      <w:r>
        <w:t xml:space="preserve"> Wednesday </w:t>
      </w:r>
      <w:r w:rsidR="00486177">
        <w:t>19</w:t>
      </w:r>
      <w:r>
        <w:rPr>
          <w:vertAlign w:val="superscript"/>
        </w:rPr>
        <w:t>th</w:t>
      </w:r>
      <w:r>
        <w:t xml:space="preserve"> October 202</w:t>
      </w:r>
      <w:r w:rsidR="00486177">
        <w:t>2</w:t>
      </w:r>
    </w:p>
    <w:p w14:paraId="03C962F6" w14:textId="4A2894B1" w:rsidR="001343D1" w:rsidRDefault="001343D1" w:rsidP="001343D1">
      <w:pPr>
        <w:pStyle w:val="ListParagraph"/>
        <w:jc w:val="center"/>
      </w:pPr>
      <w:r>
        <w:rPr>
          <w:b/>
          <w:bCs/>
        </w:rPr>
        <w:t>Venue:</w:t>
      </w:r>
      <w:r>
        <w:t xml:space="preserve"> </w:t>
      </w:r>
      <w:r w:rsidR="00743F77" w:rsidRPr="00743F77">
        <w:t>Hilton Birmingham Metropole</w:t>
      </w:r>
    </w:p>
    <w:p w14:paraId="5FE63196" w14:textId="5363D8C9" w:rsidR="001343D1" w:rsidRDefault="001343D1" w:rsidP="001343D1">
      <w:pPr>
        <w:pStyle w:val="ListParagraph"/>
        <w:jc w:val="center"/>
      </w:pPr>
      <w:r>
        <w:rPr>
          <w:b/>
          <w:bCs/>
        </w:rPr>
        <w:t>Time</w:t>
      </w:r>
      <w:r>
        <w:t xml:space="preserve">: </w:t>
      </w:r>
      <w:r w:rsidR="00AC616D">
        <w:t>12:00</w:t>
      </w:r>
      <w:r>
        <w:t xml:space="preserve"> – </w:t>
      </w:r>
      <w:r w:rsidR="00AC616D">
        <w:t>12:30</w:t>
      </w:r>
    </w:p>
    <w:p w14:paraId="1D092681" w14:textId="77777777" w:rsidR="001343D1" w:rsidRPr="00AF22F1" w:rsidRDefault="001343D1" w:rsidP="001343D1">
      <w:pPr>
        <w:pStyle w:val="Body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F22F1">
        <w:rPr>
          <w:bCs/>
          <w:sz w:val="16"/>
          <w:szCs w:val="16"/>
        </w:rPr>
        <w:tab/>
      </w:r>
    </w:p>
    <w:tbl>
      <w:tblPr>
        <w:tblW w:w="104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7"/>
        <w:gridCol w:w="8159"/>
        <w:gridCol w:w="1134"/>
      </w:tblGrid>
      <w:tr w:rsidR="001343D1" w14:paraId="17ABDB8F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6E2A2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0412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MINUTES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E840" w14:textId="77777777" w:rsidR="001343D1" w:rsidRDefault="001343D1" w:rsidP="008D39CD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ACTION</w:t>
            </w:r>
          </w:p>
        </w:tc>
      </w:tr>
      <w:tr w:rsidR="001343D1" w14:paraId="2349B442" w14:textId="77777777" w:rsidTr="008D39CD">
        <w:trPr>
          <w:trHeight w:val="267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BD8A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64FE20A3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Trustees:</w:t>
            </w:r>
          </w:p>
          <w:p w14:paraId="0436EE53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4A61A936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1FA56C43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2837128B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Vice Presidents:</w:t>
            </w:r>
          </w:p>
          <w:p w14:paraId="63CF2DEB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14:paraId="1E217EE5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Staff:</w:t>
            </w:r>
          </w:p>
          <w:p w14:paraId="060DC799" w14:textId="77777777" w:rsidR="001343D1" w:rsidRPr="00B044CE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F918" w14:textId="77777777" w:rsidR="001343D1" w:rsidRDefault="001343D1" w:rsidP="008D39CD">
            <w:pPr>
              <w:pStyle w:val="Body"/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Present</w:t>
            </w:r>
          </w:p>
          <w:p w14:paraId="2896F69F" w14:textId="5A69CED3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 w:rsidRPr="00B044CE">
              <w:rPr>
                <w:sz w:val="22"/>
                <w:szCs w:val="22"/>
                <w:lang w:val="en-US"/>
              </w:rPr>
              <w:t xml:space="preserve">John Cove (Chair)(JC), Peter Rowley (PWR), Mark Taylor (MT), Andrew Cropper (AC), Jackie Bryson (JB), </w:t>
            </w:r>
            <w:r>
              <w:rPr>
                <w:sz w:val="22"/>
                <w:szCs w:val="22"/>
                <w:lang w:val="en-US"/>
              </w:rPr>
              <w:t>Maccs Pescatore (</w:t>
            </w:r>
            <w:proofErr w:type="spellStart"/>
            <w:r>
              <w:rPr>
                <w:sz w:val="22"/>
                <w:szCs w:val="22"/>
                <w:lang w:val="en-US"/>
              </w:rPr>
              <w:t>MPe</w:t>
            </w:r>
            <w:proofErr w:type="spellEnd"/>
            <w:r>
              <w:rPr>
                <w:sz w:val="22"/>
                <w:szCs w:val="22"/>
                <w:lang w:val="en-US"/>
              </w:rPr>
              <w:t>), Mark Cornelius (MC)</w:t>
            </w:r>
            <w:r w:rsidR="00EC22D1">
              <w:rPr>
                <w:sz w:val="22"/>
                <w:szCs w:val="22"/>
                <w:lang w:val="en-US"/>
              </w:rPr>
              <w:t xml:space="preserve">, </w:t>
            </w:r>
            <w:r w:rsidR="00EC22D1" w:rsidRPr="00B044CE">
              <w:rPr>
                <w:sz w:val="22"/>
                <w:szCs w:val="22"/>
                <w:lang w:val="en-US"/>
              </w:rPr>
              <w:t>Rosie Duckworth (RD),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  <w:r w:rsidRPr="00F878D5">
              <w:rPr>
                <w:b/>
                <w:sz w:val="22"/>
                <w:szCs w:val="22"/>
                <w:lang w:val="en-US"/>
              </w:rPr>
              <w:t>Virtual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Pr="00B044CE">
              <w:rPr>
                <w:sz w:val="22"/>
                <w:szCs w:val="22"/>
                <w:lang w:val="en-US"/>
              </w:rPr>
              <w:t>Annabel Tarling (AT)</w:t>
            </w:r>
          </w:p>
          <w:p w14:paraId="427FF0A0" w14:textId="77777777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</w:p>
          <w:p w14:paraId="413F132D" w14:textId="59A0B167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Jane Ashworth (JA), Steve Hodkinson (SH)  </w:t>
            </w:r>
            <w:r w:rsidRPr="00B044CE">
              <w:rPr>
                <w:sz w:val="22"/>
                <w:szCs w:val="22"/>
                <w:lang w:val="en-US"/>
              </w:rPr>
              <w:t xml:space="preserve">Norman Turner </w:t>
            </w:r>
            <w:r>
              <w:rPr>
                <w:sz w:val="22"/>
                <w:szCs w:val="22"/>
                <w:lang w:val="en-US"/>
              </w:rPr>
              <w:t>(NT)</w:t>
            </w:r>
          </w:p>
          <w:p w14:paraId="19532FC6" w14:textId="4E0ED588" w:rsidR="00E11854" w:rsidRDefault="00E11854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</w:p>
          <w:p w14:paraId="2A22AFA7" w14:textId="77777777" w:rsidR="002C7057" w:rsidRPr="00B044CE" w:rsidRDefault="002C7057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</w:p>
          <w:p w14:paraId="505AFC9D" w14:textId="6BDAD4E3" w:rsidR="001343D1" w:rsidRPr="00B044CE" w:rsidRDefault="001343D1" w:rsidP="008D39CD">
            <w:pPr>
              <w:pStyle w:val="Body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Mark Lawrie (ML)</w:t>
            </w:r>
            <w:r w:rsidRPr="00B044CE">
              <w:rPr>
                <w:sz w:val="22"/>
                <w:szCs w:val="22"/>
                <w:lang w:val="en-US"/>
              </w:rPr>
              <w:t xml:space="preserve">, Dawn Cole (DC), Matthew Pilkington (MP), Paul Roberts (PR), </w:t>
            </w:r>
            <w:r w:rsidR="00EC22D1">
              <w:rPr>
                <w:sz w:val="22"/>
                <w:szCs w:val="22"/>
                <w:lang w:val="en-US"/>
              </w:rPr>
              <w:t>Paulina Heijman (PH)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E096" w14:textId="77777777" w:rsidR="001343D1" w:rsidRDefault="001343D1" w:rsidP="008D39CD"/>
        </w:tc>
      </w:tr>
      <w:tr w:rsidR="001343D1" w14:paraId="3D8DE3B9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12AE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7AB9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Apologies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2D90F" w14:textId="77777777" w:rsidR="001343D1" w:rsidRDefault="001343D1" w:rsidP="008D39CD"/>
        </w:tc>
      </w:tr>
      <w:tr w:rsidR="001343D1" w14:paraId="74BBEDA6" w14:textId="77777777" w:rsidTr="008D39CD">
        <w:trPr>
          <w:trHeight w:val="62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10CB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EF464" w14:textId="674EE977" w:rsidR="001343D1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 w:rsidRPr="00B044CE">
              <w:rPr>
                <w:sz w:val="22"/>
                <w:szCs w:val="22"/>
                <w:lang w:val="en-US"/>
              </w:rPr>
              <w:t xml:space="preserve">JC opened the StreetGames Annual General Meeting and </w:t>
            </w:r>
            <w:r w:rsidR="0002723B">
              <w:rPr>
                <w:sz w:val="22"/>
                <w:szCs w:val="22"/>
                <w:lang w:val="en-US"/>
              </w:rPr>
              <w:t>made introductions.</w:t>
            </w:r>
          </w:p>
          <w:p w14:paraId="7A128674" w14:textId="39BBE6E7" w:rsidR="001343D1" w:rsidRPr="00C96E22" w:rsidRDefault="001343D1" w:rsidP="008D39CD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B044CE">
              <w:rPr>
                <w:sz w:val="22"/>
                <w:szCs w:val="22"/>
                <w:lang w:val="en-US"/>
              </w:rPr>
              <w:t>pologies were noted from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6B4330">
              <w:rPr>
                <w:sz w:val="22"/>
                <w:szCs w:val="22"/>
                <w:lang w:val="en-US"/>
              </w:rPr>
              <w:t xml:space="preserve">Margaret Bowler (MB), </w:t>
            </w:r>
            <w:r>
              <w:rPr>
                <w:sz w:val="22"/>
                <w:szCs w:val="22"/>
                <w:lang w:val="en-US"/>
              </w:rPr>
              <w:t>Mark Taylor (MT), Victoria Hill (VH), John Dwan (JD)</w:t>
            </w:r>
            <w:r w:rsidRPr="00B044C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 Su Cumming (</w:t>
            </w:r>
            <w:proofErr w:type="spellStart"/>
            <w:r>
              <w:rPr>
                <w:sz w:val="22"/>
                <w:szCs w:val="22"/>
                <w:lang w:val="en-US"/>
              </w:rPr>
              <w:t>SCu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  <w:r w:rsidR="006B4330">
              <w:rPr>
                <w:sz w:val="22"/>
                <w:szCs w:val="22"/>
                <w:lang w:val="en-US"/>
              </w:rPr>
              <w:t xml:space="preserve">, </w:t>
            </w:r>
            <w:r w:rsidR="006B4330" w:rsidRPr="00B044CE">
              <w:rPr>
                <w:sz w:val="22"/>
                <w:szCs w:val="22"/>
                <w:lang w:val="en-US"/>
              </w:rPr>
              <w:t>Dominic Haddock (DH)</w:t>
            </w:r>
            <w:r w:rsidR="006B4330">
              <w:rPr>
                <w:sz w:val="22"/>
                <w:szCs w:val="22"/>
                <w:lang w:val="en-US"/>
              </w:rPr>
              <w:t>, Mark Osikoya (MO)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0029" w14:textId="77777777" w:rsidR="001343D1" w:rsidRDefault="001343D1" w:rsidP="008D39CD"/>
        </w:tc>
      </w:tr>
      <w:tr w:rsidR="001343D1" w14:paraId="5C19EDD5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E174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0B90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Declarations of Interest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66C8" w14:textId="77777777" w:rsidR="001343D1" w:rsidRDefault="001343D1" w:rsidP="008D39CD"/>
        </w:tc>
      </w:tr>
      <w:tr w:rsidR="001343D1" w14:paraId="0DFD6F11" w14:textId="77777777" w:rsidTr="008D39CD">
        <w:trPr>
          <w:trHeight w:val="356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E2C9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3420" w14:textId="77777777" w:rsidR="001343D1" w:rsidRPr="00297AD2" w:rsidRDefault="001343D1" w:rsidP="008D39CD">
            <w:pPr>
              <w:pStyle w:val="Body"/>
              <w:spacing w:line="276" w:lineRule="auto"/>
            </w:pPr>
            <w:r w:rsidRPr="00297AD2">
              <w:rPr>
                <w:bCs/>
                <w:sz w:val="22"/>
                <w:szCs w:val="22"/>
                <w:lang w:val="en-US"/>
              </w:rPr>
              <w:t>No specific conflicts of interests were declared in respect of</w:t>
            </w:r>
            <w:r>
              <w:rPr>
                <w:bCs/>
                <w:sz w:val="22"/>
                <w:szCs w:val="22"/>
                <w:lang w:val="en-US"/>
              </w:rPr>
              <w:t xml:space="preserve"> the AGM</w:t>
            </w:r>
            <w:r w:rsidRPr="00297AD2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9A2D" w14:textId="77777777" w:rsidR="001343D1" w:rsidRDefault="001343D1" w:rsidP="008D39CD"/>
        </w:tc>
      </w:tr>
      <w:tr w:rsidR="001343D1" w14:paraId="0D7AE450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93ED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C025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Minutes of the last meeting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0523" w14:textId="77777777" w:rsidR="001343D1" w:rsidRDefault="001343D1" w:rsidP="008D39CD"/>
        </w:tc>
      </w:tr>
      <w:tr w:rsidR="001343D1" w14:paraId="0E6A39CD" w14:textId="77777777" w:rsidTr="008D39CD">
        <w:trPr>
          <w:trHeight w:val="91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8750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CF06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sz w:val="22"/>
                <w:szCs w:val="22"/>
                <w:u w:color="17365D"/>
                <w:lang w:val="en-US"/>
              </w:rPr>
              <w:t>The minutes of the last AGM held on 14</w:t>
            </w:r>
            <w:r>
              <w:rPr>
                <w:sz w:val="22"/>
                <w:szCs w:val="22"/>
                <w:u w:color="17365D"/>
                <w:vertAlign w:val="superscript"/>
                <w:lang w:val="en-US"/>
              </w:rPr>
              <w:t>th</w:t>
            </w:r>
            <w:r>
              <w:rPr>
                <w:sz w:val="22"/>
                <w:szCs w:val="22"/>
                <w:u w:color="17365D"/>
                <w:lang w:val="en-US"/>
              </w:rPr>
              <w:t xml:space="preserve"> October 2020 were ratified at the December Board meeting and are therefore included for notification only. There were no outstanding actions.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CD2E" w14:textId="77777777" w:rsidR="001343D1" w:rsidRDefault="001343D1" w:rsidP="008D39CD"/>
        </w:tc>
      </w:tr>
      <w:tr w:rsidR="001343D1" w14:paraId="585EA0E1" w14:textId="77777777" w:rsidTr="008D39CD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82A04" w14:textId="77777777" w:rsidR="001343D1" w:rsidRDefault="001343D1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AC4D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Approval of StreetGames Annual Report and Accounts 2020/21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EDF6F" w14:textId="77777777" w:rsidR="001343D1" w:rsidRDefault="001343D1" w:rsidP="008D39CD"/>
        </w:tc>
      </w:tr>
      <w:tr w:rsidR="001343D1" w14:paraId="5B9E9A09" w14:textId="77777777" w:rsidTr="008D39CD">
        <w:trPr>
          <w:trHeight w:val="62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C5BC" w14:textId="77777777" w:rsidR="001343D1" w:rsidRDefault="001343D1" w:rsidP="008D39CD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89A7" w14:textId="059A0C9C" w:rsidR="001343D1" w:rsidRPr="00AF22F1" w:rsidRDefault="001343D1" w:rsidP="008D39CD">
            <w:pPr>
              <w:pStyle w:val="Body"/>
              <w:spacing w:before="20" w:after="2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The AGM approved the StreetGames Annual Accounts 202</w:t>
            </w:r>
            <w:r w:rsidR="00034485">
              <w:rPr>
                <w:sz w:val="22"/>
                <w:szCs w:val="22"/>
                <w:u w:color="17365D"/>
                <w:lang w:val="en-US"/>
              </w:rPr>
              <w:t>1</w:t>
            </w:r>
            <w:r>
              <w:rPr>
                <w:sz w:val="22"/>
                <w:szCs w:val="22"/>
                <w:u w:color="17365D"/>
                <w:lang w:val="en-US"/>
              </w:rPr>
              <w:t>/2</w:t>
            </w:r>
            <w:r w:rsidR="00034485">
              <w:rPr>
                <w:sz w:val="22"/>
                <w:szCs w:val="22"/>
                <w:u w:color="17365D"/>
                <w:lang w:val="en-US"/>
              </w:rPr>
              <w:t>2</w:t>
            </w:r>
            <w:r>
              <w:rPr>
                <w:sz w:val="22"/>
                <w:szCs w:val="22"/>
                <w:u w:color="17365D"/>
                <w:lang w:val="en-US"/>
              </w:rPr>
              <w:t xml:space="preserve"> as was recommended by the Board.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82AA" w14:textId="77777777" w:rsidR="001343D1" w:rsidRDefault="001343D1" w:rsidP="008D39CD"/>
        </w:tc>
      </w:tr>
      <w:tr w:rsidR="001343D1" w14:paraId="5EF66F23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2DC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38B8" w14:textId="77777777" w:rsidR="001343D1" w:rsidRDefault="001343D1" w:rsidP="008D39CD">
            <w:pPr>
              <w:pStyle w:val="Body"/>
              <w:spacing w:before="20" w:after="2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Articles of Association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F323" w14:textId="77777777" w:rsidR="001343D1" w:rsidRDefault="001343D1" w:rsidP="008D39CD"/>
        </w:tc>
      </w:tr>
      <w:tr w:rsidR="001343D1" w14:paraId="0FDCC740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816F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527E" w14:textId="77777777" w:rsidR="001343D1" w:rsidRDefault="001343D1" w:rsidP="008D39CD">
            <w:pPr>
              <w:pStyle w:val="Body"/>
              <w:spacing w:before="20" w:after="20"/>
              <w:rPr>
                <w:bCs/>
                <w:sz w:val="22"/>
                <w:szCs w:val="22"/>
                <w:lang w:val="en-US"/>
              </w:rPr>
            </w:pPr>
            <w:r w:rsidRPr="00AF29D5">
              <w:rPr>
                <w:bCs/>
                <w:sz w:val="22"/>
                <w:szCs w:val="22"/>
                <w:lang w:val="en-US"/>
              </w:rPr>
              <w:t xml:space="preserve">DC highlighted the amendments that </w:t>
            </w:r>
            <w:r>
              <w:rPr>
                <w:bCs/>
                <w:sz w:val="22"/>
                <w:szCs w:val="22"/>
                <w:lang w:val="en-US"/>
              </w:rPr>
              <w:t>have been made to the articles as outlined in the paper.</w:t>
            </w:r>
          </w:p>
          <w:p w14:paraId="31F59D71" w14:textId="77777777" w:rsidR="001343D1" w:rsidRPr="00AF29D5" w:rsidRDefault="001343D1" w:rsidP="008D39CD">
            <w:pPr>
              <w:pStyle w:val="Body"/>
              <w:spacing w:before="2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The AGM approved the revised articles of association.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C0A8" w14:textId="77777777" w:rsidR="001343D1" w:rsidRDefault="001343D1" w:rsidP="008D39CD"/>
        </w:tc>
      </w:tr>
      <w:tr w:rsidR="001343D1" w14:paraId="3C1A989A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8A0A" w14:textId="77777777" w:rsidR="001343D1" w:rsidRDefault="00E70FBE" w:rsidP="008D39CD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0666B" w14:textId="77777777" w:rsidR="001343D1" w:rsidRDefault="001343D1" w:rsidP="008D39CD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Record of Trustees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E6F9" w14:textId="77777777" w:rsidR="001343D1" w:rsidRDefault="001343D1" w:rsidP="008D39CD"/>
        </w:tc>
      </w:tr>
      <w:tr w:rsidR="001343D1" w14:paraId="521A052B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D23FC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FD5F1" w14:textId="32AF9339" w:rsidR="001343D1" w:rsidRPr="00534302" w:rsidRDefault="00534302" w:rsidP="008D39CD">
            <w:pPr>
              <w:pStyle w:val="Body"/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534302">
              <w:rPr>
                <w:bCs/>
                <w:sz w:val="22"/>
                <w:szCs w:val="22"/>
                <w:u w:color="17365D"/>
                <w:lang w:val="en-US"/>
              </w:rPr>
              <w:t>No changes to membership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4655" w14:textId="77777777" w:rsidR="001343D1" w:rsidRDefault="001343D1" w:rsidP="008D39CD"/>
        </w:tc>
      </w:tr>
      <w:tr w:rsidR="001343D1" w14:paraId="7A3D3D21" w14:textId="77777777" w:rsidTr="008D39CD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17BD" w14:textId="77777777" w:rsidR="001343D1" w:rsidRDefault="001343D1" w:rsidP="008D39CD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94B0" w14:textId="054C3095" w:rsidR="001343D1" w:rsidRDefault="001343D1" w:rsidP="008D39CD">
            <w:pPr>
              <w:pStyle w:val="Body"/>
              <w:spacing w:before="40" w:after="4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JC closed the meeting</w:t>
            </w:r>
            <w:r w:rsidR="003D6556">
              <w:rPr>
                <w:sz w:val="22"/>
                <w:szCs w:val="22"/>
                <w:u w:color="17365D"/>
                <w:lang w:val="en-US"/>
              </w:rPr>
              <w:t xml:space="preserve"> thanking member for their work this year. T</w:t>
            </w:r>
            <w:r>
              <w:rPr>
                <w:sz w:val="22"/>
                <w:szCs w:val="22"/>
                <w:u w:color="17365D"/>
                <w:lang w:val="en-US"/>
              </w:rPr>
              <w:t xml:space="preserve">hanks were noted from the AGM members to ML for his leadership of the </w:t>
            </w:r>
            <w:r w:rsidR="003D6556">
              <w:rPr>
                <w:sz w:val="22"/>
                <w:szCs w:val="22"/>
                <w:u w:color="17365D"/>
                <w:lang w:val="en-US"/>
              </w:rPr>
              <w:t xml:space="preserve">organization.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F469" w14:textId="77777777" w:rsidR="001343D1" w:rsidRDefault="001343D1" w:rsidP="008D39CD"/>
        </w:tc>
      </w:tr>
    </w:tbl>
    <w:p w14:paraId="1A5F04CA" w14:textId="77777777" w:rsidR="001343D1" w:rsidRDefault="001343D1" w:rsidP="001343D1">
      <w:pPr>
        <w:pStyle w:val="Body"/>
        <w:tabs>
          <w:tab w:val="left" w:pos="6225"/>
        </w:tabs>
      </w:pPr>
    </w:p>
    <w:p w14:paraId="4A477F24" w14:textId="77777777" w:rsidR="00E56B40" w:rsidRDefault="00E56B40"/>
    <w:sectPr w:rsidR="00E56B40" w:rsidSect="00A10856">
      <w:headerReference w:type="default" r:id="rId9"/>
      <w:footerReference w:type="default" r:id="rId10"/>
      <w:pgSz w:w="12240" w:h="15840"/>
      <w:pgMar w:top="993" w:right="851" w:bottom="680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DEFC" w14:textId="77777777" w:rsidR="00751E1F" w:rsidRDefault="00751E1F">
      <w:r>
        <w:separator/>
      </w:r>
    </w:p>
  </w:endnote>
  <w:endnote w:type="continuationSeparator" w:id="0">
    <w:p w14:paraId="1DFF6119" w14:textId="77777777" w:rsidR="00751E1F" w:rsidRDefault="0075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056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4ABE0" w14:textId="77777777" w:rsidR="00F75FA7" w:rsidRDefault="001343D1" w:rsidP="00196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A969" w14:textId="77777777" w:rsidR="00751E1F" w:rsidRDefault="00751E1F">
      <w:r>
        <w:separator/>
      </w:r>
    </w:p>
  </w:footnote>
  <w:footnote w:type="continuationSeparator" w:id="0">
    <w:p w14:paraId="6BFAD51C" w14:textId="77777777" w:rsidR="00751E1F" w:rsidRDefault="0075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B2FF" w14:textId="208F01FA" w:rsidR="00F75FA7" w:rsidRDefault="001343D1" w:rsidP="00196D4F">
    <w:pPr>
      <w:pStyle w:val="Footer"/>
      <w:jc w:val="center"/>
      <w:rPr>
        <w:noProof/>
      </w:rPr>
    </w:pPr>
    <w:r>
      <w:t>AGM Minutes</w:t>
    </w:r>
    <w:r>
      <w:rPr>
        <w:noProof/>
      </w:rPr>
      <w:t xml:space="preserve"> </w:t>
    </w:r>
    <w:r>
      <w:t>1</w:t>
    </w:r>
    <w:r w:rsidR="00486177">
      <w:t>9</w:t>
    </w:r>
    <w:r w:rsidRPr="00686BB9">
      <w:rPr>
        <w:vertAlign w:val="superscript"/>
      </w:rPr>
      <w:t>th</w:t>
    </w:r>
    <w:r>
      <w:t xml:space="preserve"> October 202</w:t>
    </w: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320E9E4" wp14:editId="20B97E10">
              <wp:simplePos x="0" y="0"/>
              <wp:positionH relativeFrom="page">
                <wp:posOffset>1267460</wp:posOffset>
              </wp:positionH>
              <wp:positionV relativeFrom="page">
                <wp:posOffset>3457892</wp:posOffset>
              </wp:positionV>
              <wp:extent cx="5237480" cy="3142615"/>
              <wp:effectExtent l="344071" t="1391503" r="344071" b="1391503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725E211" w14:textId="77777777" w:rsidR="00F75FA7" w:rsidRDefault="001343D1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  <w:r>
                            <w:rPr>
                              <w:color w:val="C0C0C0"/>
                              <w:sz w:val="494"/>
                              <w:szCs w:val="494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0E9E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99.8pt;margin-top:272.25pt;width:412.4pt;height:247.45pt;rotation:-45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" filled="f" stroked="f" strokeweight="1pt">
              <v:stroke miterlimit="4"/>
              <v:textbox inset="0,0,0,0">
                <w:txbxContent>
                  <w:p w14:paraId="0725E211" w14:textId="77777777" w:rsidR="00F75FA7" w:rsidRDefault="001343D1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  <w:r>
                      <w:rPr>
                        <w:color w:val="C0C0C0"/>
                        <w:sz w:val="494"/>
                        <w:szCs w:val="494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6177">
      <w:t>2</w:t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D1"/>
    <w:rsid w:val="0002723B"/>
    <w:rsid w:val="00034485"/>
    <w:rsid w:val="0004174F"/>
    <w:rsid w:val="0009607D"/>
    <w:rsid w:val="001343D1"/>
    <w:rsid w:val="002C7057"/>
    <w:rsid w:val="003D6556"/>
    <w:rsid w:val="00486177"/>
    <w:rsid w:val="004C7238"/>
    <w:rsid w:val="00534302"/>
    <w:rsid w:val="005E1406"/>
    <w:rsid w:val="006B4330"/>
    <w:rsid w:val="00743F77"/>
    <w:rsid w:val="00751E1F"/>
    <w:rsid w:val="007B4F0E"/>
    <w:rsid w:val="00981873"/>
    <w:rsid w:val="00AC616D"/>
    <w:rsid w:val="00E11854"/>
    <w:rsid w:val="00E56B40"/>
    <w:rsid w:val="00E70FBE"/>
    <w:rsid w:val="00EC22D1"/>
    <w:rsid w:val="00E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AF04"/>
  <w15:chartTrackingRefBased/>
  <w15:docId w15:val="{F57A93F5-F449-4DD4-B428-B74F1F7F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43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rsid w:val="001343D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val="de-DE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link w:val="FooterChar"/>
    <w:uiPriority w:val="99"/>
    <w:rsid w:val="001343D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343D1"/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1343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1343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041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74F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8" ma:contentTypeDescription="Create a new document." ma:contentTypeScope="" ma:versionID="29fbb6d2979347c883f948a62218c268">
  <xsd:schema xmlns:xsd="http://www.w3.org/2001/XMLSchema" xmlns:xs="http://www.w3.org/2001/XMLSchema" xmlns:p="http://schemas.microsoft.com/office/2006/metadata/properties" xmlns:ns1="http://schemas.microsoft.com/sharepoint/v3" xmlns:ns2="baf9db07-c9ac-4ef7-964e-e86a4b73c923" xmlns:ns3="466190fe-a96a-4ad0-afdc-68b9082f2d8f" targetNamespace="http://schemas.microsoft.com/office/2006/metadata/properties" ma:root="true" ma:fieldsID="d618858c1d878869811ecd8bea404207" ns1:_="" ns2:_="" ns3:_="">
    <xsd:import namespace="http://schemas.microsoft.com/sharepoint/v3"/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9db07-c9ac-4ef7-964e-e86a4b73c923">
      <Terms xmlns="http://schemas.microsoft.com/office/infopath/2007/PartnerControls"/>
    </lcf76f155ced4ddcb4097134ff3c332f>
    <TaxCatchAll xmlns="466190fe-a96a-4ad0-afdc-68b9082f2d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A464B-208E-4267-9036-C2E52F450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003DB-9FAF-47E2-8A13-4612C433D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2B431-20CC-4082-9566-228D450CEF2C}">
  <ds:schemaRefs>
    <ds:schemaRef ds:uri="http://schemas.microsoft.com/office/2006/metadata/properties"/>
    <ds:schemaRef ds:uri="http://schemas.microsoft.com/office/infopath/2007/PartnerControls"/>
    <ds:schemaRef ds:uri="baf9db07-c9ac-4ef7-964e-e86a4b73c923"/>
    <ds:schemaRef ds:uri="466190fe-a96a-4ad0-afdc-68b9082f2d8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Kay-Hough</dc:creator>
  <cp:keywords/>
  <dc:description/>
  <cp:lastModifiedBy>Paulina Heijman</cp:lastModifiedBy>
  <cp:revision>15</cp:revision>
  <dcterms:created xsi:type="dcterms:W3CDTF">2022-11-14T11:58:00Z</dcterms:created>
  <dcterms:modified xsi:type="dcterms:W3CDTF">2023-04-14T14:11:00Z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MediaServiceImageTags">
    <vt:lpwstr/>
  </property>
</Properties>
</file>